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C9B67" w14:textId="77777777" w:rsidR="00374EF3" w:rsidRDefault="00374EF3">
      <w:pPr>
        <w:rPr>
          <w:rFonts w:ascii="Arial" w:hAnsi="Arial" w:cs="Arial"/>
          <w:b/>
          <w:sz w:val="28"/>
          <w:szCs w:val="28"/>
        </w:rPr>
      </w:pPr>
    </w:p>
    <w:p w14:paraId="4DF271D1" w14:textId="77777777" w:rsidR="00374EF3" w:rsidRDefault="00374EF3">
      <w:pPr>
        <w:jc w:val="center"/>
        <w:rPr>
          <w:rFonts w:ascii="Arial" w:hAnsi="Arial" w:cs="Arial"/>
          <w:b/>
          <w:color w:val="0070C0"/>
          <w:sz w:val="28"/>
          <w:szCs w:val="28"/>
        </w:rPr>
      </w:pPr>
    </w:p>
    <w:p w14:paraId="69054FFE" w14:textId="77777777" w:rsidR="00374EF3" w:rsidRDefault="004961CD">
      <w:pPr>
        <w:jc w:val="center"/>
        <w:rPr>
          <w:rFonts w:ascii="Arial" w:hAnsi="Arial" w:cs="Arial"/>
          <w:b/>
          <w:sz w:val="28"/>
          <w:szCs w:val="28"/>
        </w:rPr>
      </w:pPr>
      <w:r>
        <w:rPr>
          <w:rFonts w:ascii="Arial" w:hAnsi="Arial" w:cs="Arial"/>
          <w:b/>
          <w:noProof/>
          <w:sz w:val="28"/>
          <w:szCs w:val="28"/>
        </w:rPr>
        <w:drawing>
          <wp:anchor distT="0" distB="0" distL="114300" distR="114300" simplePos="0" relativeHeight="251686400" behindDoc="1" locked="0" layoutInCell="1" allowOverlap="1" wp14:anchorId="3A83391C" wp14:editId="5732B03A">
            <wp:simplePos x="0" y="0"/>
            <wp:positionH relativeFrom="column">
              <wp:posOffset>1470286</wp:posOffset>
            </wp:positionH>
            <wp:positionV relativeFrom="paragraph">
              <wp:posOffset>8479</wp:posOffset>
            </wp:positionV>
            <wp:extent cx="3873500" cy="4255135"/>
            <wp:effectExtent l="0" t="0" r="0" b="0"/>
            <wp:wrapTight wrapText="bothSides">
              <wp:wrapPolygon edited="0">
                <wp:start x="0" y="0"/>
                <wp:lineTo x="0" y="21468"/>
                <wp:lineTo x="21458" y="21468"/>
                <wp:lineTo x="2145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harles Logo_ AW_V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73500" cy="4255135"/>
                    </a:xfrm>
                    <a:prstGeom prst="rect">
                      <a:avLst/>
                    </a:prstGeom>
                  </pic:spPr>
                </pic:pic>
              </a:graphicData>
            </a:graphic>
            <wp14:sizeRelH relativeFrom="page">
              <wp14:pctWidth>0</wp14:pctWidth>
            </wp14:sizeRelH>
            <wp14:sizeRelV relativeFrom="page">
              <wp14:pctHeight>0</wp14:pctHeight>
            </wp14:sizeRelV>
          </wp:anchor>
        </w:drawing>
      </w:r>
      <w:r w:rsidR="00AE14C3">
        <w:rPr>
          <w:rFonts w:ascii="Arial" w:hAnsi="Arial" w:cs="Arial"/>
          <w:b/>
          <w:sz w:val="28"/>
          <w:szCs w:val="28"/>
        </w:rPr>
        <w:t xml:space="preserve">                                                                       </w:t>
      </w:r>
    </w:p>
    <w:p w14:paraId="0BDAA0CA" w14:textId="77777777" w:rsidR="00374EF3" w:rsidRDefault="00374EF3">
      <w:pPr>
        <w:jc w:val="center"/>
        <w:rPr>
          <w:rFonts w:ascii="Arial" w:hAnsi="Arial" w:cs="Arial"/>
          <w:b/>
          <w:sz w:val="23"/>
          <w:szCs w:val="23"/>
        </w:rPr>
      </w:pPr>
    </w:p>
    <w:p w14:paraId="5D570CDE" w14:textId="77777777" w:rsidR="00374EF3" w:rsidRDefault="00374EF3" w:rsidP="004961CD">
      <w:pPr>
        <w:rPr>
          <w:rFonts w:asciiTheme="minorHAnsi" w:hAnsiTheme="minorHAnsi" w:cs="Arial"/>
          <w:b/>
          <w:color w:val="0070C0"/>
          <w:sz w:val="72"/>
          <w:szCs w:val="72"/>
        </w:rPr>
      </w:pPr>
    </w:p>
    <w:p w14:paraId="6F959649" w14:textId="77777777" w:rsidR="00374EF3" w:rsidRDefault="00374EF3">
      <w:pPr>
        <w:jc w:val="center"/>
        <w:rPr>
          <w:rFonts w:asciiTheme="minorHAnsi" w:hAnsiTheme="minorHAnsi" w:cs="Arial"/>
          <w:b/>
          <w:color w:val="0070C0"/>
          <w:sz w:val="72"/>
          <w:szCs w:val="72"/>
        </w:rPr>
      </w:pPr>
    </w:p>
    <w:p w14:paraId="58B34F1A" w14:textId="77777777" w:rsidR="00374EF3" w:rsidRDefault="00374EF3">
      <w:pPr>
        <w:jc w:val="center"/>
        <w:rPr>
          <w:rFonts w:asciiTheme="minorHAnsi" w:hAnsiTheme="minorHAnsi" w:cs="Arial"/>
          <w:b/>
          <w:color w:val="0070C0"/>
          <w:sz w:val="72"/>
          <w:szCs w:val="72"/>
        </w:rPr>
      </w:pPr>
    </w:p>
    <w:p w14:paraId="71EE7787" w14:textId="77777777" w:rsidR="004961CD" w:rsidRDefault="004961CD" w:rsidP="004961CD">
      <w:pPr>
        <w:rPr>
          <w:rFonts w:asciiTheme="minorHAnsi" w:hAnsiTheme="minorHAnsi" w:cs="Arial"/>
          <w:b/>
          <w:color w:val="0070C0"/>
          <w:sz w:val="56"/>
          <w:szCs w:val="56"/>
        </w:rPr>
      </w:pPr>
    </w:p>
    <w:p w14:paraId="646C6323" w14:textId="77777777" w:rsidR="004961CD" w:rsidRDefault="004961CD" w:rsidP="004961CD">
      <w:pPr>
        <w:rPr>
          <w:rFonts w:asciiTheme="minorHAnsi" w:hAnsiTheme="minorHAnsi" w:cs="Arial"/>
          <w:b/>
          <w:color w:val="0070C0"/>
          <w:sz w:val="56"/>
          <w:szCs w:val="56"/>
        </w:rPr>
      </w:pPr>
    </w:p>
    <w:p w14:paraId="2D24218A" w14:textId="77777777" w:rsidR="004961CD" w:rsidRDefault="004961CD" w:rsidP="004961CD">
      <w:pPr>
        <w:rPr>
          <w:rFonts w:asciiTheme="minorHAnsi" w:hAnsiTheme="minorHAnsi" w:cs="Arial"/>
          <w:b/>
          <w:color w:val="0070C0"/>
          <w:sz w:val="56"/>
          <w:szCs w:val="56"/>
        </w:rPr>
      </w:pPr>
    </w:p>
    <w:p w14:paraId="5E276D38" w14:textId="77777777" w:rsidR="004961CD" w:rsidRDefault="004961CD" w:rsidP="004961CD">
      <w:pPr>
        <w:rPr>
          <w:rFonts w:asciiTheme="minorHAnsi" w:hAnsiTheme="minorHAnsi" w:cs="Arial"/>
          <w:b/>
          <w:color w:val="0070C0"/>
          <w:sz w:val="56"/>
          <w:szCs w:val="56"/>
        </w:rPr>
      </w:pPr>
    </w:p>
    <w:p w14:paraId="2995DF20" w14:textId="77777777" w:rsidR="004961CD" w:rsidRDefault="004961CD" w:rsidP="004961CD">
      <w:pPr>
        <w:rPr>
          <w:rFonts w:asciiTheme="minorHAnsi" w:hAnsiTheme="minorHAnsi" w:cs="Arial"/>
          <w:b/>
          <w:color w:val="0070C0"/>
          <w:sz w:val="56"/>
          <w:szCs w:val="56"/>
        </w:rPr>
      </w:pPr>
    </w:p>
    <w:p w14:paraId="759DAA09" w14:textId="77777777" w:rsidR="004961CD" w:rsidRDefault="004961CD" w:rsidP="004961CD">
      <w:pPr>
        <w:rPr>
          <w:rFonts w:asciiTheme="minorHAnsi" w:hAnsiTheme="minorHAnsi" w:cs="Arial"/>
          <w:b/>
          <w:color w:val="0070C0"/>
          <w:sz w:val="56"/>
          <w:szCs w:val="56"/>
        </w:rPr>
      </w:pPr>
    </w:p>
    <w:p w14:paraId="3C910C30" w14:textId="77777777" w:rsidR="00E93BAB" w:rsidRDefault="00E93BAB" w:rsidP="004961CD">
      <w:pPr>
        <w:rPr>
          <w:rFonts w:asciiTheme="minorHAnsi" w:hAnsiTheme="minorHAnsi" w:cs="Arial"/>
          <w:b/>
          <w:color w:val="0070C0"/>
          <w:sz w:val="56"/>
          <w:szCs w:val="56"/>
        </w:rPr>
      </w:pPr>
    </w:p>
    <w:p w14:paraId="238D5D17" w14:textId="77777777" w:rsidR="00E93BAB" w:rsidRDefault="00FF06C3" w:rsidP="00E93BAB">
      <w:pPr>
        <w:jc w:val="center"/>
        <w:rPr>
          <w:rFonts w:asciiTheme="minorHAnsi" w:hAnsiTheme="minorHAnsi" w:cs="Arial"/>
          <w:b/>
          <w:color w:val="0070C0"/>
          <w:sz w:val="48"/>
          <w:szCs w:val="48"/>
        </w:rPr>
      </w:pPr>
      <w:r>
        <w:rPr>
          <w:rFonts w:asciiTheme="minorHAnsi" w:hAnsiTheme="minorHAnsi" w:cs="Arial"/>
          <w:b/>
          <w:color w:val="0070C0"/>
          <w:sz w:val="48"/>
          <w:szCs w:val="48"/>
        </w:rPr>
        <w:t>NURSERY</w:t>
      </w:r>
    </w:p>
    <w:p w14:paraId="0138F20F" w14:textId="77777777" w:rsidR="00FF06C3" w:rsidRDefault="00FF06C3" w:rsidP="00E93BAB">
      <w:pPr>
        <w:jc w:val="center"/>
        <w:rPr>
          <w:rFonts w:asciiTheme="minorHAnsi" w:hAnsiTheme="minorHAnsi" w:cs="Arial"/>
          <w:b/>
          <w:color w:val="0070C0"/>
          <w:sz w:val="48"/>
          <w:szCs w:val="48"/>
        </w:rPr>
      </w:pPr>
      <w:r>
        <w:rPr>
          <w:rFonts w:asciiTheme="minorHAnsi" w:hAnsiTheme="minorHAnsi" w:cs="Arial"/>
          <w:b/>
          <w:color w:val="0070C0"/>
          <w:sz w:val="48"/>
          <w:szCs w:val="48"/>
        </w:rPr>
        <w:t>Terms and Conditions</w:t>
      </w:r>
    </w:p>
    <w:p w14:paraId="00AACD7E" w14:textId="00A760EA" w:rsidR="004C3EF7" w:rsidRDefault="004C3EF7" w:rsidP="00E93BAB">
      <w:pPr>
        <w:jc w:val="center"/>
        <w:rPr>
          <w:rFonts w:asciiTheme="minorHAnsi" w:hAnsiTheme="minorHAnsi" w:cs="Arial"/>
          <w:b/>
          <w:color w:val="0070C0"/>
          <w:sz w:val="48"/>
          <w:szCs w:val="48"/>
        </w:rPr>
      </w:pPr>
      <w:r>
        <w:rPr>
          <w:rFonts w:asciiTheme="minorHAnsi" w:hAnsiTheme="minorHAnsi" w:cs="Arial"/>
          <w:b/>
          <w:color w:val="0070C0"/>
          <w:sz w:val="48"/>
          <w:szCs w:val="48"/>
        </w:rPr>
        <w:t>202</w:t>
      </w:r>
      <w:r w:rsidR="00D9675F">
        <w:rPr>
          <w:rFonts w:asciiTheme="minorHAnsi" w:hAnsiTheme="minorHAnsi" w:cs="Arial"/>
          <w:b/>
          <w:color w:val="0070C0"/>
          <w:sz w:val="48"/>
          <w:szCs w:val="48"/>
        </w:rPr>
        <w:t>6</w:t>
      </w:r>
      <w:r w:rsidR="0041149A">
        <w:rPr>
          <w:rFonts w:asciiTheme="minorHAnsi" w:hAnsiTheme="minorHAnsi" w:cs="Arial"/>
          <w:b/>
          <w:color w:val="0070C0"/>
          <w:sz w:val="48"/>
          <w:szCs w:val="48"/>
        </w:rPr>
        <w:t>-202</w:t>
      </w:r>
      <w:r w:rsidR="00D9675F">
        <w:rPr>
          <w:rFonts w:asciiTheme="minorHAnsi" w:hAnsiTheme="minorHAnsi" w:cs="Arial"/>
          <w:b/>
          <w:color w:val="0070C0"/>
          <w:sz w:val="48"/>
          <w:szCs w:val="48"/>
        </w:rPr>
        <w:t>7</w:t>
      </w:r>
    </w:p>
    <w:p w14:paraId="339A1C6A" w14:textId="77777777" w:rsidR="00E93BAB" w:rsidRDefault="00E93BAB" w:rsidP="00E93BAB">
      <w:pPr>
        <w:jc w:val="center"/>
        <w:rPr>
          <w:rFonts w:asciiTheme="minorHAnsi" w:hAnsiTheme="minorHAnsi" w:cs="Arial"/>
          <w:b/>
          <w:color w:val="0070C0"/>
          <w:sz w:val="40"/>
          <w:szCs w:val="40"/>
        </w:rPr>
      </w:pPr>
    </w:p>
    <w:p w14:paraId="3A40D1FB" w14:textId="77777777" w:rsidR="00374EF3" w:rsidRDefault="00374EF3">
      <w:pPr>
        <w:jc w:val="center"/>
        <w:rPr>
          <w:rFonts w:asciiTheme="minorHAnsi" w:hAnsiTheme="minorHAnsi" w:cs="Arial"/>
          <w:b/>
          <w:color w:val="0070C0"/>
          <w:sz w:val="56"/>
          <w:szCs w:val="56"/>
        </w:rPr>
      </w:pPr>
    </w:p>
    <w:p w14:paraId="63C44F9A" w14:textId="77777777" w:rsidR="00E93BAB" w:rsidRPr="00E93BAB" w:rsidRDefault="00E93BAB">
      <w:pPr>
        <w:jc w:val="center"/>
        <w:rPr>
          <w:rFonts w:ascii="Calibri" w:hAnsi="Calibri" w:cs="Calibri"/>
          <w:b/>
          <w:sz w:val="36"/>
          <w:szCs w:val="36"/>
        </w:rPr>
      </w:pPr>
    </w:p>
    <w:p w14:paraId="7D2EBF20" w14:textId="77777777" w:rsidR="00E93BAB" w:rsidRDefault="00E93BAB">
      <w:pPr>
        <w:jc w:val="center"/>
        <w:rPr>
          <w:rFonts w:ascii="Arial" w:hAnsi="Arial" w:cs="Arial"/>
          <w:b/>
          <w:sz w:val="23"/>
          <w:szCs w:val="23"/>
        </w:rPr>
      </w:pPr>
    </w:p>
    <w:p w14:paraId="05673C51" w14:textId="77777777" w:rsidR="00E93BAB" w:rsidRDefault="00E93BAB">
      <w:pPr>
        <w:jc w:val="center"/>
        <w:rPr>
          <w:rFonts w:ascii="Arial" w:hAnsi="Arial" w:cs="Arial"/>
          <w:b/>
          <w:sz w:val="23"/>
          <w:szCs w:val="23"/>
        </w:rPr>
      </w:pPr>
    </w:p>
    <w:p w14:paraId="6481B57B" w14:textId="77777777" w:rsidR="00374EF3" w:rsidRDefault="00374EF3">
      <w:pPr>
        <w:jc w:val="center"/>
        <w:rPr>
          <w:rFonts w:ascii="Arial" w:hAnsi="Arial" w:cs="Arial"/>
          <w:b/>
          <w:sz w:val="23"/>
          <w:szCs w:val="23"/>
        </w:rPr>
      </w:pPr>
    </w:p>
    <w:p w14:paraId="5F1C2984" w14:textId="77777777" w:rsidR="00AC208E" w:rsidRDefault="00FD1608" w:rsidP="004C3EF7">
      <w:pPr>
        <w:jc w:val="center"/>
        <w:rPr>
          <w:rFonts w:asciiTheme="minorHAnsi" w:hAnsiTheme="minorHAnsi" w:cs="Arial"/>
          <w:b/>
          <w:color w:val="0070C0"/>
          <w:sz w:val="48"/>
          <w:szCs w:val="48"/>
        </w:rPr>
      </w:pPr>
      <w:r>
        <w:rPr>
          <w:rFonts w:asciiTheme="minorHAnsi" w:hAnsiTheme="minorHAnsi" w:cs="Arial"/>
          <w:b/>
          <w:color w:val="0070C0"/>
          <w:sz w:val="48"/>
          <w:szCs w:val="48"/>
        </w:rPr>
        <w:br w:type="page"/>
      </w:r>
    </w:p>
    <w:p w14:paraId="56719421" w14:textId="77777777" w:rsidR="00BA4A29" w:rsidRDefault="00FF06C3" w:rsidP="004C3EF7">
      <w:pPr>
        <w:jc w:val="center"/>
        <w:rPr>
          <w:rFonts w:ascii="Calibri" w:hAnsi="Calibri" w:cs="Calibri"/>
          <w:sz w:val="36"/>
          <w:szCs w:val="36"/>
        </w:rPr>
      </w:pPr>
      <w:r>
        <w:rPr>
          <w:rFonts w:ascii="Calibri" w:hAnsi="Calibri" w:cs="Calibri"/>
          <w:sz w:val="36"/>
          <w:szCs w:val="36"/>
        </w:rPr>
        <w:lastRenderedPageBreak/>
        <w:t>NURSERY</w:t>
      </w:r>
    </w:p>
    <w:p w14:paraId="5E4C9465" w14:textId="77777777" w:rsidR="00FF06C3" w:rsidRPr="00FC7344" w:rsidRDefault="00FF06C3" w:rsidP="00FC7344">
      <w:pPr>
        <w:jc w:val="center"/>
        <w:rPr>
          <w:rFonts w:ascii="Calibri" w:hAnsi="Calibri" w:cs="Calibri"/>
          <w:sz w:val="36"/>
          <w:szCs w:val="36"/>
        </w:rPr>
      </w:pPr>
      <w:r>
        <w:rPr>
          <w:rFonts w:ascii="Calibri" w:hAnsi="Calibri" w:cs="Calibri"/>
          <w:sz w:val="36"/>
          <w:szCs w:val="36"/>
        </w:rPr>
        <w:t>TERMS AND CONDITIONS</w:t>
      </w:r>
    </w:p>
    <w:p w14:paraId="3AE5E1CD" w14:textId="77777777" w:rsidR="00BA4A29" w:rsidRDefault="00BA4A29" w:rsidP="00E93BAB">
      <w:pPr>
        <w:rPr>
          <w:rFonts w:ascii="Calibri" w:hAnsi="Calibri" w:cs="Calibri"/>
          <w:sz w:val="36"/>
          <w:szCs w:val="36"/>
        </w:rPr>
      </w:pPr>
    </w:p>
    <w:p w14:paraId="42F4C71C" w14:textId="77777777" w:rsidR="00FF06C3" w:rsidRPr="00AF655C" w:rsidRDefault="00FF06C3" w:rsidP="00FF06C3">
      <w:pPr>
        <w:jc w:val="both"/>
        <w:rPr>
          <w:rFonts w:asciiTheme="minorHAnsi" w:hAnsiTheme="minorHAnsi"/>
          <w:b/>
        </w:rPr>
      </w:pPr>
      <w:r w:rsidRPr="00AF655C">
        <w:rPr>
          <w:rFonts w:asciiTheme="minorHAnsi" w:hAnsiTheme="minorHAnsi"/>
          <w:b/>
        </w:rPr>
        <w:t xml:space="preserve">Notice required if changing or cancelling </w:t>
      </w:r>
    </w:p>
    <w:p w14:paraId="457684B9" w14:textId="55B6990D" w:rsidR="001F49B5" w:rsidRPr="00AF655C" w:rsidRDefault="001F49B5" w:rsidP="001F49B5">
      <w:pPr>
        <w:jc w:val="both"/>
        <w:rPr>
          <w:rFonts w:asciiTheme="minorHAnsi" w:hAnsiTheme="minorHAnsi"/>
        </w:rPr>
      </w:pPr>
      <w:r w:rsidRPr="00AF655C">
        <w:rPr>
          <w:rFonts w:asciiTheme="minorHAnsi" w:hAnsiTheme="minorHAnsi"/>
        </w:rPr>
        <w:t xml:space="preserve">A minimum of 4 weeks’ notice is required to leave the Nursery. </w:t>
      </w:r>
      <w:r>
        <w:rPr>
          <w:rFonts w:asciiTheme="minorHAnsi" w:hAnsiTheme="minorHAnsi"/>
        </w:rPr>
        <w:t xml:space="preserve"> </w:t>
      </w:r>
      <w:r w:rsidRPr="00AF655C">
        <w:rPr>
          <w:rFonts w:asciiTheme="minorHAnsi" w:hAnsiTheme="minorHAnsi"/>
        </w:rPr>
        <w:t xml:space="preserve">A request to increase hours will be considered immediately subject to availability.  A change to reduce or extend the </w:t>
      </w:r>
      <w:proofErr w:type="gramStart"/>
      <w:r w:rsidRPr="00AF655C">
        <w:rPr>
          <w:rFonts w:asciiTheme="minorHAnsi" w:hAnsiTheme="minorHAnsi"/>
        </w:rPr>
        <w:t>Nursery day</w:t>
      </w:r>
      <w:proofErr w:type="gramEnd"/>
      <w:r w:rsidRPr="00AF655C">
        <w:rPr>
          <w:rFonts w:asciiTheme="minorHAnsi" w:hAnsiTheme="minorHAnsi"/>
        </w:rPr>
        <w:t xml:space="preserve"> by half an hour (2.50 pm to 3.20 pm or vice versa) will require half a term’s notice in writing.  If increasing the Nursery afternoon from 2.50 pm to 3.20 pm the extra half an hour for full time c</w:t>
      </w:r>
      <w:r>
        <w:rPr>
          <w:rFonts w:asciiTheme="minorHAnsi" w:hAnsiTheme="minorHAnsi"/>
        </w:rPr>
        <w:t>hildren will be charged at £4.</w:t>
      </w:r>
      <w:r>
        <w:rPr>
          <w:rFonts w:asciiTheme="minorHAnsi" w:hAnsiTheme="minorHAnsi"/>
        </w:rPr>
        <w:t>25</w:t>
      </w:r>
      <w:r w:rsidRPr="00AF655C">
        <w:rPr>
          <w:rFonts w:asciiTheme="minorHAnsi" w:hAnsiTheme="minorHAnsi"/>
        </w:rPr>
        <w:t xml:space="preserve"> per day for the extra half an hour and payable in advance.</w:t>
      </w:r>
    </w:p>
    <w:p w14:paraId="3A52BD90" w14:textId="77777777" w:rsidR="00FF06C3" w:rsidRPr="00AF655C" w:rsidRDefault="00FF06C3" w:rsidP="00FF06C3">
      <w:pPr>
        <w:jc w:val="both"/>
        <w:rPr>
          <w:rFonts w:asciiTheme="minorHAnsi" w:hAnsiTheme="minorHAnsi"/>
        </w:rPr>
      </w:pPr>
    </w:p>
    <w:p w14:paraId="133F1D60" w14:textId="77777777" w:rsidR="00FF06C3" w:rsidRPr="00AF655C" w:rsidRDefault="00FF06C3" w:rsidP="00FF06C3">
      <w:pPr>
        <w:jc w:val="both"/>
        <w:rPr>
          <w:rFonts w:asciiTheme="minorHAnsi" w:hAnsiTheme="minorHAnsi"/>
          <w:b/>
        </w:rPr>
      </w:pPr>
      <w:r w:rsidRPr="00AF655C">
        <w:rPr>
          <w:rFonts w:asciiTheme="minorHAnsi" w:hAnsiTheme="minorHAnsi"/>
          <w:b/>
        </w:rPr>
        <w:t>Extended holiday whilst in Nursery</w:t>
      </w:r>
    </w:p>
    <w:p w14:paraId="77569A1A" w14:textId="25922ADD" w:rsidR="00FF06C3" w:rsidRPr="00AF655C" w:rsidRDefault="003D00D8" w:rsidP="00FF06C3">
      <w:pPr>
        <w:jc w:val="both"/>
        <w:rPr>
          <w:rFonts w:asciiTheme="minorHAnsi" w:hAnsiTheme="minorHAnsi"/>
        </w:rPr>
      </w:pPr>
      <w:r>
        <w:rPr>
          <w:rFonts w:asciiTheme="minorHAnsi" w:hAnsiTheme="minorHAnsi"/>
        </w:rPr>
        <w:t>As</w:t>
      </w:r>
      <w:r w:rsidR="00FF06C3" w:rsidRPr="00AF655C">
        <w:rPr>
          <w:rFonts w:asciiTheme="minorHAnsi" w:hAnsiTheme="minorHAnsi"/>
        </w:rPr>
        <w:t xml:space="preserve"> Nursery education is not </w:t>
      </w:r>
      <w:r w:rsidRPr="00AF655C">
        <w:rPr>
          <w:rFonts w:asciiTheme="minorHAnsi" w:hAnsiTheme="minorHAnsi"/>
        </w:rPr>
        <w:t>compulsory,</w:t>
      </w:r>
      <w:r w:rsidR="00FF06C3" w:rsidRPr="00AF655C">
        <w:rPr>
          <w:rFonts w:asciiTheme="minorHAnsi" w:hAnsiTheme="minorHAnsi"/>
        </w:rPr>
        <w:t xml:space="preserve"> we are not obliged to keep a place for your child if you are taking an extended leave of absence.  All extended leave/holiday will have to be approved by the Head</w:t>
      </w:r>
      <w:r w:rsidR="00D9675F">
        <w:rPr>
          <w:rFonts w:asciiTheme="minorHAnsi" w:hAnsiTheme="minorHAnsi"/>
        </w:rPr>
        <w:t xml:space="preserve"> of School</w:t>
      </w:r>
      <w:r w:rsidR="00FF06C3" w:rsidRPr="00AF655C">
        <w:rPr>
          <w:rFonts w:asciiTheme="minorHAnsi" w:hAnsiTheme="minorHAnsi"/>
        </w:rPr>
        <w:t xml:space="preserve">.  If you remove your child from Nursery for a period longer than 3 </w:t>
      </w:r>
      <w:r>
        <w:rPr>
          <w:rFonts w:asciiTheme="minorHAnsi" w:hAnsiTheme="minorHAnsi"/>
        </w:rPr>
        <w:t>school</w:t>
      </w:r>
      <w:r w:rsidR="00FF06C3" w:rsidRPr="00AF655C">
        <w:rPr>
          <w:rFonts w:asciiTheme="minorHAnsi" w:hAnsiTheme="minorHAnsi"/>
        </w:rPr>
        <w:t xml:space="preserve"> weeks the Hea</w:t>
      </w:r>
      <w:r w:rsidR="00D9675F">
        <w:rPr>
          <w:rFonts w:asciiTheme="minorHAnsi" w:hAnsiTheme="minorHAnsi"/>
        </w:rPr>
        <w:t>d of School</w:t>
      </w:r>
      <w:r w:rsidR="00FF06C3" w:rsidRPr="00AF655C">
        <w:rPr>
          <w:rFonts w:asciiTheme="minorHAnsi" w:hAnsiTheme="minorHAnsi"/>
        </w:rPr>
        <w:t xml:space="preserve"> will have to give prior consent. If you remove your child from Nursery for a period longer than </w:t>
      </w:r>
      <w:r>
        <w:rPr>
          <w:rFonts w:asciiTheme="minorHAnsi" w:hAnsiTheme="minorHAnsi"/>
        </w:rPr>
        <w:t>3</w:t>
      </w:r>
      <w:r w:rsidR="00FF06C3" w:rsidRPr="00AF655C">
        <w:rPr>
          <w:rFonts w:asciiTheme="minorHAnsi" w:hAnsiTheme="minorHAnsi"/>
        </w:rPr>
        <w:t xml:space="preserve"> weeks </w:t>
      </w:r>
      <w:r>
        <w:rPr>
          <w:rFonts w:asciiTheme="minorHAnsi" w:hAnsiTheme="minorHAnsi"/>
        </w:rPr>
        <w:t xml:space="preserve">without prior consent </w:t>
      </w:r>
      <w:r w:rsidR="00FF06C3" w:rsidRPr="00AF655C">
        <w:rPr>
          <w:rFonts w:asciiTheme="minorHAnsi" w:hAnsiTheme="minorHAnsi"/>
        </w:rPr>
        <w:t xml:space="preserve">the school has the right to withdraw the place and offer it to another child on the waiting list. </w:t>
      </w:r>
    </w:p>
    <w:p w14:paraId="5062DA6B" w14:textId="77777777" w:rsidR="00FF06C3" w:rsidRPr="009536CF" w:rsidRDefault="00FF06C3" w:rsidP="009536CF">
      <w:pPr>
        <w:pStyle w:val="Heading1"/>
        <w:spacing w:after="0"/>
        <w:jc w:val="both"/>
        <w:rPr>
          <w:rFonts w:asciiTheme="minorHAnsi" w:hAnsiTheme="minorHAnsi"/>
          <w:sz w:val="24"/>
          <w:szCs w:val="24"/>
        </w:rPr>
      </w:pPr>
      <w:r w:rsidRPr="009536CF">
        <w:rPr>
          <w:rFonts w:asciiTheme="minorHAnsi" w:hAnsiTheme="minorHAnsi"/>
          <w:sz w:val="24"/>
          <w:szCs w:val="24"/>
        </w:rPr>
        <w:t>Additional Fees</w:t>
      </w:r>
    </w:p>
    <w:p w14:paraId="7B622830" w14:textId="1B41F221" w:rsidR="00FF06C3" w:rsidRPr="00AF655C" w:rsidRDefault="00FF06C3" w:rsidP="009536CF">
      <w:pPr>
        <w:jc w:val="both"/>
        <w:rPr>
          <w:rFonts w:asciiTheme="minorHAnsi" w:hAnsiTheme="minorHAnsi"/>
        </w:rPr>
      </w:pPr>
      <w:r w:rsidRPr="00AF655C">
        <w:rPr>
          <w:rFonts w:asciiTheme="minorHAnsi" w:hAnsiTheme="minorHAnsi"/>
        </w:rPr>
        <w:t>Fees will only be chargeable if children attend for more than 15 hours per week and the family is not entitled to additional free entitlement. Information on entitlement is available from the website address given on our Nursery Admission Policy.  Any additional hours beyond free entitlement wi</w:t>
      </w:r>
      <w:r w:rsidR="00DE328D">
        <w:rPr>
          <w:rFonts w:asciiTheme="minorHAnsi" w:hAnsiTheme="minorHAnsi"/>
        </w:rPr>
        <w:t xml:space="preserve">ll be calculated at </w:t>
      </w:r>
      <w:r w:rsidR="00DE328D" w:rsidRPr="00AD4A79">
        <w:rPr>
          <w:rFonts w:asciiTheme="minorHAnsi" w:hAnsiTheme="minorHAnsi"/>
        </w:rPr>
        <w:t>£</w:t>
      </w:r>
      <w:r w:rsidR="003808BC" w:rsidRPr="00AD4A79">
        <w:rPr>
          <w:rFonts w:asciiTheme="minorHAnsi" w:hAnsiTheme="minorHAnsi"/>
        </w:rPr>
        <w:t>8</w:t>
      </w:r>
      <w:r w:rsidR="004C3EF7" w:rsidRPr="00AD4A79">
        <w:rPr>
          <w:rFonts w:asciiTheme="minorHAnsi" w:hAnsiTheme="minorHAnsi"/>
        </w:rPr>
        <w:t>.</w:t>
      </w:r>
      <w:r w:rsidR="00AD4A79" w:rsidRPr="00AD4A79">
        <w:rPr>
          <w:rFonts w:asciiTheme="minorHAnsi" w:hAnsiTheme="minorHAnsi"/>
        </w:rPr>
        <w:t>5</w:t>
      </w:r>
      <w:r w:rsidR="003808BC" w:rsidRPr="00AD4A79">
        <w:rPr>
          <w:rFonts w:asciiTheme="minorHAnsi" w:hAnsiTheme="minorHAnsi"/>
        </w:rPr>
        <w:t>0</w:t>
      </w:r>
      <w:r w:rsidR="00DE328D">
        <w:rPr>
          <w:rFonts w:asciiTheme="minorHAnsi" w:hAnsiTheme="minorHAnsi"/>
        </w:rPr>
        <w:t xml:space="preserve"> per hour, </w:t>
      </w:r>
      <w:r w:rsidRPr="00AF655C">
        <w:rPr>
          <w:rFonts w:asciiTheme="minorHAnsi" w:hAnsiTheme="minorHAnsi"/>
        </w:rPr>
        <w:t xml:space="preserve">subject to review each academic year. It is the parents’ responsibility to ensure </w:t>
      </w:r>
      <w:proofErr w:type="gramStart"/>
      <w:r w:rsidRPr="00AF655C">
        <w:rPr>
          <w:rFonts w:asciiTheme="minorHAnsi" w:hAnsiTheme="minorHAnsi"/>
        </w:rPr>
        <w:t>whether or not</w:t>
      </w:r>
      <w:proofErr w:type="gramEnd"/>
      <w:r w:rsidRPr="00AF655C">
        <w:rPr>
          <w:rFonts w:asciiTheme="minorHAnsi" w:hAnsiTheme="minorHAnsi"/>
        </w:rPr>
        <w:t xml:space="preserve"> they are entitled to 30 hours of free nursery provision, should they wish to have it. Should parents’ circumstances change and they are no longer entitled to free provision, the school must be </w:t>
      </w:r>
      <w:proofErr w:type="gramStart"/>
      <w:r w:rsidRPr="00AF655C">
        <w:rPr>
          <w:rFonts w:asciiTheme="minorHAnsi" w:hAnsiTheme="minorHAnsi"/>
        </w:rPr>
        <w:t>informed</w:t>
      </w:r>
      <w:proofErr w:type="gramEnd"/>
      <w:r w:rsidRPr="00AF655C">
        <w:rPr>
          <w:rFonts w:asciiTheme="minorHAnsi" w:hAnsiTheme="minorHAnsi"/>
        </w:rPr>
        <w:t xml:space="preserve"> and parents will be expected to either pay for additional hours or will accept 15 hours of nursery provision provided by the school. The decision as to whether the 15 hours are for morning or afternoon provision will rest with the school.</w:t>
      </w:r>
    </w:p>
    <w:p w14:paraId="7FACBA29" w14:textId="77777777" w:rsidR="00FF06C3" w:rsidRPr="00AF655C" w:rsidRDefault="00FF06C3" w:rsidP="00FF06C3">
      <w:pPr>
        <w:jc w:val="both"/>
        <w:rPr>
          <w:rFonts w:asciiTheme="minorHAnsi" w:hAnsiTheme="minorHAnsi"/>
          <w:b/>
          <w:i/>
        </w:rPr>
      </w:pPr>
    </w:p>
    <w:p w14:paraId="206EB97F" w14:textId="77777777" w:rsidR="00FF06C3" w:rsidRPr="00AF655C" w:rsidRDefault="00FF06C3" w:rsidP="00FF06C3">
      <w:pPr>
        <w:jc w:val="both"/>
        <w:rPr>
          <w:rFonts w:asciiTheme="minorHAnsi" w:hAnsiTheme="minorHAnsi"/>
        </w:rPr>
      </w:pPr>
      <w:r w:rsidRPr="00AF655C">
        <w:rPr>
          <w:rFonts w:asciiTheme="minorHAnsi" w:hAnsiTheme="minorHAnsi"/>
        </w:rPr>
        <w:t xml:space="preserve">Fees will be due during the first week of each </w:t>
      </w:r>
      <w:r w:rsidR="003808BC">
        <w:rPr>
          <w:rFonts w:asciiTheme="minorHAnsi" w:hAnsiTheme="minorHAnsi"/>
        </w:rPr>
        <w:t xml:space="preserve">half </w:t>
      </w:r>
      <w:r w:rsidRPr="00AF655C">
        <w:rPr>
          <w:rFonts w:asciiTheme="minorHAnsi" w:hAnsiTheme="minorHAnsi"/>
        </w:rPr>
        <w:t xml:space="preserve">term.  Fees will not be refunded or waived for absence through sickness or any other reason. </w:t>
      </w:r>
      <w:r w:rsidR="003B178D">
        <w:rPr>
          <w:rFonts w:asciiTheme="minorHAnsi" w:hAnsiTheme="minorHAnsi"/>
        </w:rPr>
        <w:t xml:space="preserve"> </w:t>
      </w:r>
      <w:r w:rsidRPr="00AF655C">
        <w:rPr>
          <w:rFonts w:asciiTheme="minorHAnsi" w:hAnsiTheme="minorHAnsi"/>
        </w:rPr>
        <w:t xml:space="preserve">This rule is necessary so that the nursery can properly budget for its own expenditure and to ensure that the cost of individual default does not fall on other parents. No compensation will be paid or refund given if the nursery </w:t>
      </w:r>
      <w:proofErr w:type="gramStart"/>
      <w:r w:rsidRPr="00AF655C">
        <w:rPr>
          <w:rFonts w:asciiTheme="minorHAnsi" w:hAnsiTheme="minorHAnsi"/>
        </w:rPr>
        <w:t>has to</w:t>
      </w:r>
      <w:proofErr w:type="gramEnd"/>
      <w:r w:rsidRPr="00AF655C">
        <w:rPr>
          <w:rFonts w:asciiTheme="minorHAnsi" w:hAnsiTheme="minorHAnsi"/>
        </w:rPr>
        <w:t xml:space="preserve"> be closed due to any reason beyond the control of the nursery, such as power failures</w:t>
      </w:r>
      <w:r w:rsidR="0073392D">
        <w:rPr>
          <w:rFonts w:asciiTheme="minorHAnsi" w:hAnsiTheme="minorHAnsi"/>
        </w:rPr>
        <w:t>, industrial action</w:t>
      </w:r>
      <w:r w:rsidRPr="00AF655C">
        <w:rPr>
          <w:rFonts w:asciiTheme="minorHAnsi" w:hAnsiTheme="minorHAnsi"/>
        </w:rPr>
        <w:t xml:space="preserve"> or weather conditions.</w:t>
      </w:r>
    </w:p>
    <w:p w14:paraId="52CF07B1" w14:textId="77777777" w:rsidR="00FF06C3" w:rsidRPr="00AF655C" w:rsidRDefault="00FF06C3" w:rsidP="00FF06C3">
      <w:pPr>
        <w:jc w:val="both"/>
        <w:rPr>
          <w:rFonts w:asciiTheme="minorHAnsi" w:hAnsiTheme="minorHAnsi"/>
        </w:rPr>
      </w:pPr>
    </w:p>
    <w:p w14:paraId="6B66E0DF" w14:textId="77777777" w:rsidR="00FF06C3" w:rsidRPr="00AF655C" w:rsidRDefault="00FF06C3" w:rsidP="00FF06C3">
      <w:pPr>
        <w:jc w:val="both"/>
        <w:rPr>
          <w:rFonts w:asciiTheme="minorHAnsi" w:hAnsiTheme="minorHAnsi"/>
          <w:b/>
          <w:bCs/>
        </w:rPr>
      </w:pPr>
      <w:r w:rsidRPr="00AF655C">
        <w:rPr>
          <w:rFonts w:asciiTheme="minorHAnsi" w:hAnsiTheme="minorHAnsi"/>
          <w:b/>
          <w:bCs/>
        </w:rPr>
        <w:t>Late payment</w:t>
      </w:r>
    </w:p>
    <w:p w14:paraId="64CDC777" w14:textId="77777777" w:rsidR="00FF06C3" w:rsidRPr="00AF655C" w:rsidRDefault="00FF06C3" w:rsidP="00FF06C3">
      <w:pPr>
        <w:jc w:val="both"/>
        <w:rPr>
          <w:rFonts w:asciiTheme="minorHAnsi" w:hAnsiTheme="minorHAnsi"/>
        </w:rPr>
      </w:pPr>
      <w:r w:rsidRPr="00AF655C">
        <w:rPr>
          <w:rFonts w:asciiTheme="minorHAnsi" w:hAnsiTheme="minorHAnsi"/>
        </w:rPr>
        <w:t xml:space="preserve">If due fees are not paid on </w:t>
      </w:r>
      <w:proofErr w:type="gramStart"/>
      <w:r w:rsidRPr="00AF655C">
        <w:rPr>
          <w:rFonts w:asciiTheme="minorHAnsi" w:hAnsiTheme="minorHAnsi"/>
        </w:rPr>
        <w:t>time</w:t>
      </w:r>
      <w:proofErr w:type="gramEnd"/>
      <w:r w:rsidRPr="00AF655C">
        <w:rPr>
          <w:rFonts w:asciiTheme="minorHAnsi" w:hAnsiTheme="minorHAnsi"/>
        </w:rPr>
        <w:t xml:space="preserve"> you may put your child’s place at risk of being terminated and offered to the next person on the waiting list.</w:t>
      </w:r>
    </w:p>
    <w:p w14:paraId="456A1532" w14:textId="77777777" w:rsidR="00FF06C3" w:rsidRPr="00AF655C" w:rsidRDefault="00FF06C3" w:rsidP="00FF06C3">
      <w:pPr>
        <w:jc w:val="both"/>
        <w:rPr>
          <w:rFonts w:asciiTheme="minorHAnsi" w:hAnsiTheme="minorHAnsi"/>
        </w:rPr>
      </w:pPr>
    </w:p>
    <w:p w14:paraId="11BBE766" w14:textId="77777777" w:rsidR="00FF06C3" w:rsidRPr="009536CF" w:rsidRDefault="00FF06C3" w:rsidP="009536CF">
      <w:pPr>
        <w:pStyle w:val="Heading1"/>
        <w:spacing w:before="0" w:line="360" w:lineRule="auto"/>
        <w:jc w:val="both"/>
        <w:rPr>
          <w:rFonts w:asciiTheme="minorHAnsi" w:hAnsiTheme="minorHAnsi"/>
          <w:sz w:val="24"/>
          <w:szCs w:val="24"/>
        </w:rPr>
      </w:pPr>
      <w:r w:rsidRPr="009536CF">
        <w:rPr>
          <w:rFonts w:asciiTheme="minorHAnsi" w:hAnsiTheme="minorHAnsi"/>
          <w:sz w:val="24"/>
          <w:szCs w:val="24"/>
        </w:rPr>
        <w:t>Welfare of the child</w:t>
      </w:r>
    </w:p>
    <w:p w14:paraId="70A8EB6D" w14:textId="77777777" w:rsidR="00FF06C3" w:rsidRPr="00AF655C" w:rsidRDefault="00FF06C3" w:rsidP="009536CF">
      <w:pPr>
        <w:jc w:val="both"/>
        <w:rPr>
          <w:rFonts w:asciiTheme="minorHAnsi" w:hAnsiTheme="minorHAnsi"/>
        </w:rPr>
      </w:pPr>
      <w:r w:rsidRPr="00AF655C">
        <w:rPr>
          <w:rFonts w:asciiTheme="minorHAnsi" w:hAnsiTheme="minorHAnsi"/>
        </w:rPr>
        <w:t xml:space="preserve">We will do all that is reasonable to safeguard and promote your child’s welfare and to provide pastoral care to at least the standard required by law and often to a much higher standard. We will respect your child’s human rights and freedoms which </w:t>
      </w:r>
      <w:proofErr w:type="gramStart"/>
      <w:r w:rsidRPr="00AF655C">
        <w:rPr>
          <w:rFonts w:asciiTheme="minorHAnsi" w:hAnsiTheme="minorHAnsi"/>
        </w:rPr>
        <w:t>must</w:t>
      </w:r>
      <w:proofErr w:type="gramEnd"/>
      <w:r w:rsidRPr="00AF655C">
        <w:rPr>
          <w:rFonts w:asciiTheme="minorHAnsi" w:hAnsiTheme="minorHAnsi"/>
        </w:rPr>
        <w:t xml:space="preserve"> however, be balanced with the lawful needs and rules of our nursery and rights and freedoms of others.</w:t>
      </w:r>
    </w:p>
    <w:p w14:paraId="1B5C975B" w14:textId="2E9114F5" w:rsidR="00FF06C3" w:rsidRDefault="00FF06C3" w:rsidP="00FF06C3">
      <w:pPr>
        <w:jc w:val="both"/>
        <w:rPr>
          <w:rFonts w:asciiTheme="minorHAnsi" w:hAnsiTheme="minorHAnsi"/>
        </w:rPr>
      </w:pPr>
      <w:r w:rsidRPr="00AF655C">
        <w:rPr>
          <w:rFonts w:asciiTheme="minorHAnsi" w:hAnsiTheme="minorHAnsi"/>
        </w:rPr>
        <w:br/>
        <w:t>Parents give their consent to such physical contact as may accord with good practice</w:t>
      </w:r>
      <w:r w:rsidR="003D00D8">
        <w:rPr>
          <w:rFonts w:asciiTheme="minorHAnsi" w:hAnsiTheme="minorHAnsi"/>
        </w:rPr>
        <w:t>. This would</w:t>
      </w:r>
      <w:r w:rsidRPr="00AF655C">
        <w:rPr>
          <w:rFonts w:asciiTheme="minorHAnsi" w:hAnsiTheme="minorHAnsi"/>
        </w:rPr>
        <w:t xml:space="preserve"> be appropriate and proper for teaching and instruction</w:t>
      </w:r>
      <w:r w:rsidR="003D00D8">
        <w:rPr>
          <w:rFonts w:asciiTheme="minorHAnsi" w:hAnsiTheme="minorHAnsi"/>
        </w:rPr>
        <w:t xml:space="preserve"> and</w:t>
      </w:r>
      <w:r w:rsidRPr="00AF655C">
        <w:rPr>
          <w:rFonts w:asciiTheme="minorHAnsi" w:hAnsiTheme="minorHAnsi"/>
        </w:rPr>
        <w:t xml:space="preserve"> for providing comfort to a child in distress</w:t>
      </w:r>
      <w:r w:rsidR="003D00D8">
        <w:rPr>
          <w:rFonts w:asciiTheme="minorHAnsi" w:hAnsiTheme="minorHAnsi"/>
        </w:rPr>
        <w:t>. Additionally, it may be t</w:t>
      </w:r>
      <w:r w:rsidRPr="00AF655C">
        <w:rPr>
          <w:rFonts w:asciiTheme="minorHAnsi" w:hAnsiTheme="minorHAnsi"/>
        </w:rPr>
        <w:t>o maintain safety and good order or in connection with the child’s health and welfare.</w:t>
      </w:r>
    </w:p>
    <w:p w14:paraId="4A27411E" w14:textId="77777777" w:rsidR="007F1521" w:rsidRPr="00AF655C" w:rsidRDefault="007F1521" w:rsidP="00FF06C3">
      <w:pPr>
        <w:jc w:val="both"/>
        <w:rPr>
          <w:rFonts w:asciiTheme="minorHAnsi" w:hAnsiTheme="minorHAnsi"/>
        </w:rPr>
      </w:pPr>
    </w:p>
    <w:p w14:paraId="5EFA0B8A" w14:textId="77777777" w:rsidR="00FF06C3" w:rsidRPr="00AF655C" w:rsidRDefault="00FF06C3" w:rsidP="00FF06C3">
      <w:pPr>
        <w:jc w:val="both"/>
        <w:rPr>
          <w:rFonts w:asciiTheme="minorHAnsi" w:hAnsiTheme="minorHAnsi"/>
        </w:rPr>
      </w:pPr>
      <w:r w:rsidRPr="00AF655C">
        <w:rPr>
          <w:rFonts w:asciiTheme="minorHAnsi" w:hAnsiTheme="minorHAnsi"/>
        </w:rPr>
        <w:t>Parents of children who are not toilet trained must provide disposable nappies/pull ups.</w:t>
      </w:r>
    </w:p>
    <w:p w14:paraId="55906573" w14:textId="248ECF84" w:rsidR="00FF06C3" w:rsidRPr="00AF655C" w:rsidRDefault="00FF06C3" w:rsidP="00FF06C3">
      <w:pPr>
        <w:jc w:val="both"/>
        <w:rPr>
          <w:rFonts w:asciiTheme="minorHAnsi" w:hAnsiTheme="minorHAnsi"/>
          <w:b/>
        </w:rPr>
      </w:pPr>
      <w:r w:rsidRPr="00AF655C">
        <w:rPr>
          <w:rFonts w:asciiTheme="minorHAnsi" w:hAnsiTheme="minorHAnsi"/>
          <w:b/>
        </w:rPr>
        <w:lastRenderedPageBreak/>
        <w:t>School lunch</w:t>
      </w:r>
    </w:p>
    <w:p w14:paraId="1F90DB4D" w14:textId="77777777" w:rsidR="00FF06C3" w:rsidRPr="00AF655C" w:rsidRDefault="00FF06C3" w:rsidP="00FF06C3">
      <w:pPr>
        <w:jc w:val="both"/>
        <w:rPr>
          <w:rFonts w:asciiTheme="minorHAnsi" w:hAnsiTheme="minorHAnsi"/>
        </w:rPr>
      </w:pPr>
      <w:r w:rsidRPr="00AF655C">
        <w:rPr>
          <w:rFonts w:asciiTheme="minorHAnsi" w:hAnsiTheme="minorHAnsi"/>
        </w:rPr>
        <w:t xml:space="preserve">Children who stay for lunch should be provided with a healthy packed lunch. Please ensure that the </w:t>
      </w:r>
      <w:r w:rsidRPr="00AF655C">
        <w:rPr>
          <w:rFonts w:asciiTheme="minorHAnsi" w:hAnsiTheme="minorHAnsi"/>
          <w:b/>
        </w:rPr>
        <w:t>lunch is nut free and does not contain chocolate or sweets</w:t>
      </w:r>
      <w:r w:rsidRPr="00AF655C">
        <w:rPr>
          <w:rFonts w:asciiTheme="minorHAnsi" w:hAnsiTheme="minorHAnsi"/>
        </w:rPr>
        <w:t>.</w:t>
      </w:r>
    </w:p>
    <w:p w14:paraId="1339C961" w14:textId="77777777" w:rsidR="00FF06C3" w:rsidRPr="00AF655C" w:rsidRDefault="00FF06C3" w:rsidP="00FF06C3">
      <w:pPr>
        <w:jc w:val="both"/>
        <w:rPr>
          <w:rFonts w:asciiTheme="minorHAnsi" w:hAnsiTheme="minorHAnsi"/>
        </w:rPr>
      </w:pPr>
    </w:p>
    <w:p w14:paraId="2AEF4EC1" w14:textId="77777777" w:rsidR="00FF06C3" w:rsidRPr="00AF655C" w:rsidRDefault="00FF06C3" w:rsidP="00FF06C3">
      <w:pPr>
        <w:jc w:val="both"/>
        <w:rPr>
          <w:rFonts w:asciiTheme="minorHAnsi" w:hAnsiTheme="minorHAnsi"/>
          <w:b/>
        </w:rPr>
      </w:pPr>
      <w:r w:rsidRPr="00AF655C">
        <w:rPr>
          <w:rFonts w:asciiTheme="minorHAnsi" w:hAnsiTheme="minorHAnsi"/>
          <w:b/>
        </w:rPr>
        <w:t>Nursery Hours</w:t>
      </w:r>
    </w:p>
    <w:p w14:paraId="39AD04A6" w14:textId="0EDDCEA1" w:rsidR="00FF06C3" w:rsidRPr="00AF655C" w:rsidRDefault="00FF06C3" w:rsidP="009536CF">
      <w:pPr>
        <w:spacing w:after="240"/>
        <w:jc w:val="both"/>
        <w:rPr>
          <w:rFonts w:asciiTheme="minorHAnsi" w:hAnsiTheme="minorHAnsi"/>
        </w:rPr>
      </w:pPr>
      <w:r w:rsidRPr="00AF655C">
        <w:rPr>
          <w:rFonts w:asciiTheme="minorHAnsi" w:hAnsiTheme="minorHAnsi"/>
        </w:rPr>
        <w:t xml:space="preserve">We aim to make the nursery experience as positive as possible for every child. For a small number of children developing independence in a pre-school nursery setting can be a challenge. The school reserves the right to reduce the number of hours a child attends nursery if this is deemed necessary for the well-being of the child and fellow pupils. This will always be carried out in partnership with the </w:t>
      </w:r>
      <w:proofErr w:type="gramStart"/>
      <w:r w:rsidRPr="00AF655C">
        <w:rPr>
          <w:rFonts w:asciiTheme="minorHAnsi" w:hAnsiTheme="minorHAnsi"/>
        </w:rPr>
        <w:t>parent</w:t>
      </w:r>
      <w:proofErr w:type="gramEnd"/>
      <w:r w:rsidRPr="00AF655C">
        <w:rPr>
          <w:rFonts w:asciiTheme="minorHAnsi" w:hAnsiTheme="minorHAnsi"/>
        </w:rPr>
        <w:t xml:space="preserve"> and the aim will always be to ensure that the child is able to manage the full number of hours allocated as soon as possible.</w:t>
      </w:r>
    </w:p>
    <w:p w14:paraId="3D983989" w14:textId="77777777" w:rsidR="00FF06C3" w:rsidRPr="009536CF" w:rsidRDefault="00FF06C3" w:rsidP="009536CF">
      <w:pPr>
        <w:pStyle w:val="Heading1"/>
        <w:spacing w:after="0"/>
        <w:jc w:val="both"/>
        <w:rPr>
          <w:rFonts w:asciiTheme="minorHAnsi" w:hAnsiTheme="minorHAnsi"/>
          <w:sz w:val="24"/>
          <w:szCs w:val="24"/>
        </w:rPr>
      </w:pPr>
      <w:r w:rsidRPr="009536CF">
        <w:rPr>
          <w:rFonts w:asciiTheme="minorHAnsi" w:hAnsiTheme="minorHAnsi"/>
          <w:sz w:val="24"/>
          <w:szCs w:val="24"/>
        </w:rPr>
        <w:t>Personal Property and Belongings</w:t>
      </w:r>
    </w:p>
    <w:p w14:paraId="13E3FF75" w14:textId="6587FBE0" w:rsidR="00FF06C3" w:rsidRDefault="00FF06C3" w:rsidP="009536CF">
      <w:pPr>
        <w:jc w:val="both"/>
        <w:rPr>
          <w:rFonts w:asciiTheme="minorHAnsi" w:hAnsiTheme="minorHAnsi"/>
        </w:rPr>
      </w:pPr>
      <w:r w:rsidRPr="00AF655C">
        <w:rPr>
          <w:rFonts w:asciiTheme="minorHAnsi" w:hAnsiTheme="minorHAnsi"/>
        </w:rPr>
        <w:t xml:space="preserve">The </w:t>
      </w:r>
      <w:r w:rsidR="003D00D8">
        <w:rPr>
          <w:rFonts w:asciiTheme="minorHAnsi" w:hAnsiTheme="minorHAnsi"/>
        </w:rPr>
        <w:t>s</w:t>
      </w:r>
      <w:r w:rsidRPr="00AF655C">
        <w:rPr>
          <w:rFonts w:asciiTheme="minorHAnsi" w:hAnsiTheme="minorHAnsi"/>
        </w:rPr>
        <w:t xml:space="preserve">chool does not accept liability for any personal items lost or damaged </w:t>
      </w:r>
      <w:proofErr w:type="gramStart"/>
      <w:r w:rsidRPr="00AF655C">
        <w:rPr>
          <w:rFonts w:asciiTheme="minorHAnsi" w:hAnsiTheme="minorHAnsi"/>
        </w:rPr>
        <w:t>during the course of</w:t>
      </w:r>
      <w:proofErr w:type="gramEnd"/>
      <w:r w:rsidRPr="00AF655C">
        <w:rPr>
          <w:rFonts w:asciiTheme="minorHAnsi" w:hAnsiTheme="minorHAnsi"/>
        </w:rPr>
        <w:t xml:space="preserve"> normal business on the premises. It is the </w:t>
      </w:r>
      <w:r w:rsidR="003D00D8">
        <w:rPr>
          <w:rFonts w:asciiTheme="minorHAnsi" w:hAnsiTheme="minorHAnsi"/>
        </w:rPr>
        <w:t>p</w:t>
      </w:r>
      <w:r w:rsidRPr="00AF655C">
        <w:rPr>
          <w:rFonts w:asciiTheme="minorHAnsi" w:hAnsiTheme="minorHAnsi"/>
        </w:rPr>
        <w:t>arent’s responsibility to name and clearly label all items of clothing and</w:t>
      </w:r>
      <w:r w:rsidR="003D00D8">
        <w:rPr>
          <w:rFonts w:asciiTheme="minorHAnsi" w:hAnsiTheme="minorHAnsi"/>
        </w:rPr>
        <w:t xml:space="preserve"> ensure</w:t>
      </w:r>
      <w:r w:rsidRPr="00AF655C">
        <w:rPr>
          <w:rFonts w:asciiTheme="minorHAnsi" w:hAnsiTheme="minorHAnsi"/>
        </w:rPr>
        <w:t xml:space="preserve"> that practical clothing is worn when attending Nursery.</w:t>
      </w:r>
    </w:p>
    <w:p w14:paraId="2CCBF84F" w14:textId="77777777" w:rsidR="009536CF" w:rsidRPr="00AF655C" w:rsidRDefault="009536CF" w:rsidP="0081572E">
      <w:pPr>
        <w:jc w:val="both"/>
        <w:rPr>
          <w:rFonts w:asciiTheme="minorHAnsi" w:hAnsiTheme="minorHAnsi"/>
        </w:rPr>
      </w:pPr>
    </w:p>
    <w:p w14:paraId="2801A925" w14:textId="77777777" w:rsidR="00FF06C3" w:rsidRPr="009536CF" w:rsidRDefault="00FF06C3" w:rsidP="0081572E">
      <w:pPr>
        <w:pStyle w:val="Heading1"/>
        <w:spacing w:before="0"/>
        <w:jc w:val="both"/>
        <w:rPr>
          <w:rFonts w:asciiTheme="minorHAnsi" w:hAnsiTheme="minorHAnsi"/>
          <w:sz w:val="24"/>
          <w:szCs w:val="24"/>
        </w:rPr>
      </w:pPr>
      <w:r w:rsidRPr="009536CF">
        <w:rPr>
          <w:rFonts w:asciiTheme="minorHAnsi" w:hAnsiTheme="minorHAnsi"/>
          <w:sz w:val="24"/>
          <w:szCs w:val="24"/>
        </w:rPr>
        <w:t>Health and medical matters</w:t>
      </w:r>
    </w:p>
    <w:p w14:paraId="62C2BDFE" w14:textId="77777777" w:rsidR="00FF06C3" w:rsidRPr="00FD152A" w:rsidRDefault="00FF06C3" w:rsidP="0081572E">
      <w:pPr>
        <w:jc w:val="both"/>
        <w:rPr>
          <w:rFonts w:asciiTheme="minorHAnsi" w:hAnsiTheme="minorHAnsi"/>
        </w:rPr>
      </w:pPr>
      <w:r w:rsidRPr="00AF655C">
        <w:rPr>
          <w:rFonts w:asciiTheme="minorHAnsi" w:hAnsiTheme="minorHAnsi"/>
        </w:rPr>
        <w:t xml:space="preserve">Children should not attend Nursery if they are unwell and should not return to Nursery until they are fully recovered. The Nursery reserves the right to refuse entry if a child appears unwell. Please inform the school office if your child is absent from nursery.  </w:t>
      </w:r>
      <w:r w:rsidRPr="00FD152A">
        <w:rPr>
          <w:rFonts w:asciiTheme="minorHAnsi" w:hAnsiTheme="minorHAnsi"/>
        </w:rPr>
        <w:t xml:space="preserve">If your child has suffered sickness or </w:t>
      </w:r>
      <w:proofErr w:type="gramStart"/>
      <w:r w:rsidRPr="00FD152A">
        <w:rPr>
          <w:rFonts w:asciiTheme="minorHAnsi" w:hAnsiTheme="minorHAnsi"/>
        </w:rPr>
        <w:t>diarrhoea</w:t>
      </w:r>
      <w:proofErr w:type="gramEnd"/>
      <w:r w:rsidRPr="00FD152A">
        <w:rPr>
          <w:rFonts w:asciiTheme="minorHAnsi" w:hAnsiTheme="minorHAnsi"/>
        </w:rPr>
        <w:t xml:space="preserve"> we ask parents to keep their child at home for 48 hours after the last bout of sickness/diarrhoea. </w:t>
      </w:r>
    </w:p>
    <w:p w14:paraId="63FF9309" w14:textId="77777777" w:rsidR="00FF06C3" w:rsidRPr="00AF655C" w:rsidRDefault="00FF06C3" w:rsidP="00FF06C3">
      <w:pPr>
        <w:jc w:val="both"/>
        <w:rPr>
          <w:rFonts w:asciiTheme="minorHAnsi" w:hAnsiTheme="minorHAnsi"/>
        </w:rPr>
      </w:pPr>
    </w:p>
    <w:p w14:paraId="5EB8B156" w14:textId="77777777" w:rsidR="00FF06C3" w:rsidRPr="00AF655C" w:rsidRDefault="00FF06C3" w:rsidP="00FF06C3">
      <w:pPr>
        <w:jc w:val="both"/>
        <w:rPr>
          <w:rFonts w:asciiTheme="minorHAnsi" w:hAnsiTheme="minorHAnsi"/>
        </w:rPr>
      </w:pPr>
      <w:r w:rsidRPr="00AF655C">
        <w:rPr>
          <w:rFonts w:asciiTheme="minorHAnsi" w:hAnsiTheme="minorHAnsi"/>
        </w:rPr>
        <w:t>The nursery cannot administer any medicine to a child unless prescribed by a doctor. Should the child be on prescribed medication, it is the responsibility of the parent or carer to notify the school office and to sign the necessary form of consent prior to any medication being given.</w:t>
      </w:r>
    </w:p>
    <w:p w14:paraId="6E780DC0" w14:textId="77777777" w:rsidR="00FF06C3" w:rsidRPr="00AF655C" w:rsidRDefault="00FF06C3" w:rsidP="00FF06C3">
      <w:pPr>
        <w:jc w:val="both"/>
        <w:rPr>
          <w:rFonts w:asciiTheme="minorHAnsi" w:hAnsiTheme="minorHAnsi"/>
        </w:rPr>
      </w:pPr>
    </w:p>
    <w:p w14:paraId="0EB472F8" w14:textId="77777777" w:rsidR="00FF06C3" w:rsidRPr="00AF655C" w:rsidRDefault="00FF06C3" w:rsidP="00FF06C3">
      <w:pPr>
        <w:jc w:val="both"/>
        <w:rPr>
          <w:rFonts w:asciiTheme="minorHAnsi" w:hAnsiTheme="minorHAnsi"/>
        </w:rPr>
      </w:pPr>
      <w:r w:rsidRPr="00AF655C">
        <w:rPr>
          <w:rFonts w:asciiTheme="minorHAnsi" w:hAnsiTheme="minorHAnsi"/>
        </w:rPr>
        <w:t>Parents must, as soon as possible, disclose to the nursery any known medical condition, health problem or allergy affecting the child, or any family circumstances or court order which might affect the child’s welfare or happiness, or any concerns about the child’s safety.</w:t>
      </w:r>
    </w:p>
    <w:p w14:paraId="3BAB3D15" w14:textId="77777777" w:rsidR="00FF06C3" w:rsidRPr="00AF655C" w:rsidRDefault="00FF06C3" w:rsidP="00FF06C3">
      <w:pPr>
        <w:jc w:val="both"/>
        <w:rPr>
          <w:rFonts w:asciiTheme="minorHAnsi" w:hAnsiTheme="minorHAnsi"/>
        </w:rPr>
      </w:pPr>
    </w:p>
    <w:p w14:paraId="33530FD1" w14:textId="77777777" w:rsidR="00FF06C3" w:rsidRPr="00AF655C" w:rsidRDefault="00FF06C3" w:rsidP="00FF06C3">
      <w:pPr>
        <w:jc w:val="both"/>
        <w:rPr>
          <w:rFonts w:asciiTheme="minorHAnsi" w:hAnsiTheme="minorHAnsi"/>
          <w:b/>
        </w:rPr>
      </w:pPr>
      <w:r w:rsidRPr="00AF655C">
        <w:rPr>
          <w:rFonts w:asciiTheme="minorHAnsi" w:hAnsiTheme="minorHAnsi"/>
          <w:b/>
        </w:rPr>
        <w:t>Safeguarding</w:t>
      </w:r>
    </w:p>
    <w:p w14:paraId="14929FD1" w14:textId="77777777" w:rsidR="00FF06C3" w:rsidRPr="00AF655C" w:rsidRDefault="00FF06C3" w:rsidP="00FF06C3">
      <w:pPr>
        <w:jc w:val="both"/>
        <w:rPr>
          <w:rFonts w:asciiTheme="minorHAnsi" w:hAnsiTheme="minorHAnsi"/>
        </w:rPr>
      </w:pPr>
      <w:r w:rsidRPr="00AF655C">
        <w:rPr>
          <w:rFonts w:asciiTheme="minorHAnsi" w:hAnsiTheme="minorHAnsi"/>
        </w:rPr>
        <w:t xml:space="preserve">It is understood that the nursery is under an obligation to report to the relevant authorities any incident where we consider a child may have been abused or neglected. </w:t>
      </w:r>
    </w:p>
    <w:p w14:paraId="5809D510" w14:textId="77777777" w:rsidR="00FF06C3" w:rsidRPr="00AF655C" w:rsidRDefault="00FF06C3" w:rsidP="00FF06C3">
      <w:pPr>
        <w:jc w:val="both"/>
        <w:rPr>
          <w:rFonts w:asciiTheme="minorHAnsi" w:hAnsiTheme="minorHAnsi"/>
        </w:rPr>
      </w:pPr>
    </w:p>
    <w:p w14:paraId="0C3FB33D" w14:textId="77777777" w:rsidR="00FF06C3" w:rsidRPr="00AF655C" w:rsidRDefault="00FF06C3" w:rsidP="00FF06C3">
      <w:pPr>
        <w:jc w:val="both"/>
        <w:rPr>
          <w:rFonts w:asciiTheme="minorHAnsi" w:hAnsiTheme="minorHAnsi"/>
        </w:rPr>
      </w:pPr>
      <w:r w:rsidRPr="00AF655C">
        <w:rPr>
          <w:rFonts w:asciiTheme="minorHAnsi" w:hAnsiTheme="minorHAnsi"/>
        </w:rPr>
        <w:t>Any information given by a parent regarding their child will be treated with the utmost confidentiality, except in cases where abuse towards a child is suspected.</w:t>
      </w:r>
    </w:p>
    <w:p w14:paraId="02CBD845" w14:textId="77777777" w:rsidR="00FF06C3" w:rsidRPr="00AF655C" w:rsidRDefault="00FF06C3" w:rsidP="00FF06C3">
      <w:pPr>
        <w:jc w:val="both"/>
        <w:rPr>
          <w:rFonts w:asciiTheme="minorHAnsi" w:hAnsiTheme="minorHAnsi"/>
        </w:rPr>
      </w:pPr>
    </w:p>
    <w:p w14:paraId="61348FE1" w14:textId="77777777" w:rsidR="0081572E" w:rsidRDefault="00FF06C3" w:rsidP="0081572E">
      <w:pPr>
        <w:jc w:val="both"/>
        <w:rPr>
          <w:rFonts w:asciiTheme="minorHAnsi" w:hAnsiTheme="minorHAnsi"/>
          <w:b/>
        </w:rPr>
      </w:pPr>
      <w:r w:rsidRPr="00AF655C">
        <w:rPr>
          <w:rFonts w:asciiTheme="minorHAnsi" w:hAnsiTheme="minorHAnsi"/>
          <w:b/>
        </w:rPr>
        <w:t>Security &amp; collection arrangements</w:t>
      </w:r>
    </w:p>
    <w:p w14:paraId="38808927" w14:textId="545AC96C" w:rsidR="00FF06C3" w:rsidRPr="0081572E" w:rsidRDefault="00FF06C3" w:rsidP="0081572E">
      <w:pPr>
        <w:jc w:val="both"/>
        <w:rPr>
          <w:rFonts w:asciiTheme="minorHAnsi" w:hAnsiTheme="minorHAnsi"/>
          <w:b/>
        </w:rPr>
      </w:pPr>
      <w:r w:rsidRPr="00AF655C">
        <w:rPr>
          <w:rFonts w:asciiTheme="minorHAnsi" w:hAnsiTheme="minorHAnsi"/>
        </w:rPr>
        <w:t xml:space="preserve">Parents/carers are welcome to visit the </w:t>
      </w:r>
      <w:r w:rsidR="003D00D8" w:rsidRPr="00AF655C">
        <w:rPr>
          <w:rFonts w:asciiTheme="minorHAnsi" w:hAnsiTheme="minorHAnsi"/>
        </w:rPr>
        <w:t>nursery;</w:t>
      </w:r>
      <w:r w:rsidRPr="00AF655C">
        <w:rPr>
          <w:rFonts w:asciiTheme="minorHAnsi" w:hAnsiTheme="minorHAnsi"/>
        </w:rPr>
        <w:t xml:space="preserve"> </w:t>
      </w:r>
      <w:proofErr w:type="gramStart"/>
      <w:r w:rsidRPr="00AF655C">
        <w:rPr>
          <w:rFonts w:asciiTheme="minorHAnsi" w:hAnsiTheme="minorHAnsi"/>
        </w:rPr>
        <w:t>however</w:t>
      </w:r>
      <w:proofErr w:type="gramEnd"/>
      <w:r w:rsidRPr="00AF655C">
        <w:rPr>
          <w:rFonts w:asciiTheme="minorHAnsi" w:hAnsiTheme="minorHAnsi"/>
        </w:rPr>
        <w:t xml:space="preserve"> we will not admit anyone beyond collection or pick up without prior notification. </w:t>
      </w:r>
    </w:p>
    <w:p w14:paraId="361A628D" w14:textId="77777777" w:rsidR="009536CF" w:rsidRPr="00AF655C" w:rsidRDefault="009536CF" w:rsidP="0081572E">
      <w:pPr>
        <w:jc w:val="both"/>
        <w:rPr>
          <w:rFonts w:asciiTheme="minorHAnsi" w:hAnsiTheme="minorHAnsi"/>
        </w:rPr>
      </w:pPr>
    </w:p>
    <w:p w14:paraId="2D439CB5" w14:textId="1D69ACE4" w:rsidR="00FF06C3" w:rsidRPr="00AF655C" w:rsidRDefault="00FF06C3" w:rsidP="0081572E">
      <w:pPr>
        <w:jc w:val="both"/>
        <w:rPr>
          <w:rFonts w:asciiTheme="minorHAnsi" w:hAnsiTheme="minorHAnsi"/>
        </w:rPr>
      </w:pPr>
      <w:r w:rsidRPr="00AF655C">
        <w:rPr>
          <w:rFonts w:asciiTheme="minorHAnsi" w:hAnsiTheme="minorHAnsi"/>
        </w:rPr>
        <w:t xml:space="preserve">The parent agrees to arrange for the delivery and collection of the </w:t>
      </w:r>
      <w:r w:rsidR="003D00D8">
        <w:rPr>
          <w:rFonts w:asciiTheme="minorHAnsi" w:hAnsiTheme="minorHAnsi"/>
        </w:rPr>
        <w:t>c</w:t>
      </w:r>
      <w:r w:rsidRPr="00AF655C">
        <w:rPr>
          <w:rFonts w:asciiTheme="minorHAnsi" w:hAnsiTheme="minorHAnsi"/>
        </w:rPr>
        <w:t xml:space="preserve">hild to and from the nursery within stated hours. If the </w:t>
      </w:r>
      <w:r w:rsidR="00651ECA">
        <w:rPr>
          <w:rFonts w:asciiTheme="minorHAnsi" w:hAnsiTheme="minorHAnsi"/>
        </w:rPr>
        <w:t>p</w:t>
      </w:r>
      <w:r w:rsidRPr="00AF655C">
        <w:rPr>
          <w:rFonts w:asciiTheme="minorHAnsi" w:hAnsiTheme="minorHAnsi"/>
        </w:rPr>
        <w:t xml:space="preserve">arent </w:t>
      </w:r>
      <w:r w:rsidR="00651ECA">
        <w:rPr>
          <w:rFonts w:asciiTheme="minorHAnsi" w:hAnsiTheme="minorHAnsi"/>
        </w:rPr>
        <w:t xml:space="preserve">or other pre named contact </w:t>
      </w:r>
      <w:r w:rsidR="00651ECA" w:rsidRPr="00AF655C">
        <w:rPr>
          <w:rFonts w:asciiTheme="minorHAnsi" w:hAnsiTheme="minorHAnsi"/>
        </w:rPr>
        <w:t>cannot</w:t>
      </w:r>
      <w:r w:rsidRPr="00AF655C">
        <w:rPr>
          <w:rFonts w:asciiTheme="minorHAnsi" w:hAnsiTheme="minorHAnsi"/>
        </w:rPr>
        <w:t xml:space="preserve"> personally collect the </w:t>
      </w:r>
      <w:r w:rsidR="00651ECA">
        <w:rPr>
          <w:rFonts w:asciiTheme="minorHAnsi" w:hAnsiTheme="minorHAnsi"/>
        </w:rPr>
        <w:t>c</w:t>
      </w:r>
      <w:r w:rsidRPr="00AF655C">
        <w:rPr>
          <w:rFonts w:asciiTheme="minorHAnsi" w:hAnsiTheme="minorHAnsi"/>
        </w:rPr>
        <w:t>hild, either regularly or on a specific occasion,</w:t>
      </w:r>
      <w:r w:rsidR="00651ECA">
        <w:rPr>
          <w:rFonts w:asciiTheme="minorHAnsi" w:hAnsiTheme="minorHAnsi"/>
        </w:rPr>
        <w:t xml:space="preserve"> alternative</w:t>
      </w:r>
      <w:r w:rsidRPr="00AF655C">
        <w:rPr>
          <w:rFonts w:asciiTheme="minorHAnsi" w:hAnsiTheme="minorHAnsi"/>
        </w:rPr>
        <w:t xml:space="preserve"> arrangements must be made with the Nursery / School</w:t>
      </w:r>
      <w:r w:rsidR="00651ECA">
        <w:rPr>
          <w:rFonts w:asciiTheme="minorHAnsi" w:hAnsiTheme="minorHAnsi"/>
        </w:rPr>
        <w:t xml:space="preserve"> Office</w:t>
      </w:r>
      <w:r w:rsidRPr="00AF655C">
        <w:rPr>
          <w:rFonts w:asciiTheme="minorHAnsi" w:hAnsiTheme="minorHAnsi"/>
        </w:rPr>
        <w:t xml:space="preserve"> for each collection.</w:t>
      </w:r>
    </w:p>
    <w:p w14:paraId="15DF8B4C" w14:textId="77777777" w:rsidR="00FF06C3" w:rsidRPr="009536CF" w:rsidRDefault="00FF06C3" w:rsidP="00FF06C3">
      <w:pPr>
        <w:pStyle w:val="Heading1"/>
        <w:jc w:val="both"/>
        <w:rPr>
          <w:rFonts w:asciiTheme="minorHAnsi" w:hAnsiTheme="minorHAnsi"/>
          <w:sz w:val="24"/>
          <w:szCs w:val="24"/>
        </w:rPr>
      </w:pPr>
      <w:r w:rsidRPr="009536CF">
        <w:rPr>
          <w:rFonts w:asciiTheme="minorHAnsi" w:hAnsiTheme="minorHAnsi"/>
          <w:sz w:val="24"/>
          <w:szCs w:val="24"/>
        </w:rPr>
        <w:t>Late Collection of Children</w:t>
      </w:r>
    </w:p>
    <w:p w14:paraId="3BEF9749" w14:textId="76B15360" w:rsidR="00FF06C3" w:rsidRPr="00AF655C" w:rsidRDefault="00FF06C3" w:rsidP="00FF06C3">
      <w:pPr>
        <w:jc w:val="both"/>
        <w:rPr>
          <w:rFonts w:asciiTheme="minorHAnsi" w:hAnsiTheme="minorHAnsi"/>
        </w:rPr>
      </w:pPr>
      <w:r w:rsidRPr="00AF655C">
        <w:rPr>
          <w:rFonts w:asciiTheme="minorHAnsi" w:hAnsiTheme="minorHAnsi"/>
        </w:rPr>
        <w:t xml:space="preserve">Failure to collect a </w:t>
      </w:r>
      <w:r w:rsidR="00651ECA">
        <w:rPr>
          <w:rFonts w:asciiTheme="minorHAnsi" w:hAnsiTheme="minorHAnsi"/>
        </w:rPr>
        <w:t>c</w:t>
      </w:r>
      <w:r w:rsidRPr="00AF655C">
        <w:rPr>
          <w:rFonts w:asciiTheme="minorHAnsi" w:hAnsiTheme="minorHAnsi"/>
        </w:rPr>
        <w:t xml:space="preserve">hild on time will result in a charge to cover staff and nursery costs as follows: </w:t>
      </w:r>
      <w:r w:rsidRPr="00AD4A79">
        <w:rPr>
          <w:rFonts w:asciiTheme="minorHAnsi" w:hAnsiTheme="minorHAnsi"/>
        </w:rPr>
        <w:t>(£10.00 for every part of or full 15-minute periods.)</w:t>
      </w:r>
      <w:r w:rsidR="003B178D">
        <w:rPr>
          <w:rFonts w:asciiTheme="minorHAnsi" w:hAnsiTheme="minorHAnsi"/>
        </w:rPr>
        <w:t xml:space="preserve"> </w:t>
      </w:r>
      <w:r w:rsidRPr="00AF655C">
        <w:rPr>
          <w:rFonts w:asciiTheme="minorHAnsi" w:hAnsiTheme="minorHAnsi"/>
        </w:rPr>
        <w:t xml:space="preserve"> A willingness to forego such fines on one occasion will not affect the future right to revert to the above policy.</w:t>
      </w:r>
      <w:r w:rsidR="00651ECA">
        <w:rPr>
          <w:rFonts w:asciiTheme="minorHAnsi" w:hAnsiTheme="minorHAnsi"/>
        </w:rPr>
        <w:t xml:space="preserve"> Repeated late collection will be escalated to the Head of School.</w:t>
      </w:r>
    </w:p>
    <w:p w14:paraId="718B9998" w14:textId="77777777" w:rsidR="00FF06C3" w:rsidRPr="00AF655C" w:rsidRDefault="00FF06C3" w:rsidP="00FF06C3">
      <w:pPr>
        <w:jc w:val="both"/>
        <w:rPr>
          <w:rFonts w:asciiTheme="minorHAnsi" w:hAnsiTheme="minorHAnsi"/>
        </w:rPr>
      </w:pPr>
    </w:p>
    <w:p w14:paraId="7B4B45F8" w14:textId="77777777" w:rsidR="00AD4A79" w:rsidRDefault="00AD4A79" w:rsidP="00FF06C3">
      <w:pPr>
        <w:jc w:val="both"/>
        <w:rPr>
          <w:rFonts w:asciiTheme="minorHAnsi" w:hAnsiTheme="minorHAnsi"/>
          <w:b/>
        </w:rPr>
      </w:pPr>
    </w:p>
    <w:p w14:paraId="13904067" w14:textId="5C2B1180" w:rsidR="00FF06C3" w:rsidRPr="00AF655C" w:rsidRDefault="00FF06C3" w:rsidP="00FF06C3">
      <w:pPr>
        <w:jc w:val="both"/>
        <w:rPr>
          <w:rFonts w:asciiTheme="minorHAnsi" w:hAnsiTheme="minorHAnsi"/>
          <w:b/>
        </w:rPr>
      </w:pPr>
      <w:r w:rsidRPr="00AF655C">
        <w:rPr>
          <w:rFonts w:asciiTheme="minorHAnsi" w:hAnsiTheme="minorHAnsi"/>
          <w:b/>
        </w:rPr>
        <w:t>Photography</w:t>
      </w:r>
    </w:p>
    <w:p w14:paraId="20035D5A" w14:textId="77777777" w:rsidR="00FF06C3" w:rsidRPr="009536CF" w:rsidRDefault="00FF06C3" w:rsidP="00FF06C3">
      <w:pPr>
        <w:jc w:val="both"/>
        <w:rPr>
          <w:rFonts w:asciiTheme="minorHAnsi" w:hAnsiTheme="minorHAnsi"/>
        </w:rPr>
      </w:pPr>
      <w:r w:rsidRPr="00AF655C">
        <w:rPr>
          <w:rFonts w:asciiTheme="minorHAnsi" w:hAnsiTheme="minorHAnsi"/>
        </w:rPr>
        <w:t xml:space="preserve">You should be aware that the school and nursery </w:t>
      </w:r>
      <w:proofErr w:type="gramStart"/>
      <w:r w:rsidRPr="00AF655C">
        <w:rPr>
          <w:rFonts w:asciiTheme="minorHAnsi" w:hAnsiTheme="minorHAnsi"/>
        </w:rPr>
        <w:t>takes</w:t>
      </w:r>
      <w:proofErr w:type="gramEnd"/>
      <w:r w:rsidRPr="00AF655C">
        <w:rPr>
          <w:rFonts w:asciiTheme="minorHAnsi" w:hAnsiTheme="minorHAnsi"/>
        </w:rPr>
        <w:t xml:space="preserve"> photographs within the nursery, some of which may be used for the school </w:t>
      </w:r>
      <w:proofErr w:type="gramStart"/>
      <w:r w:rsidRPr="00AF655C">
        <w:rPr>
          <w:rFonts w:asciiTheme="minorHAnsi" w:hAnsiTheme="minorHAnsi"/>
        </w:rPr>
        <w:t>year book</w:t>
      </w:r>
      <w:proofErr w:type="gramEnd"/>
      <w:r w:rsidRPr="00AF655C">
        <w:rPr>
          <w:rFonts w:asciiTheme="minorHAnsi" w:hAnsiTheme="minorHAnsi"/>
        </w:rPr>
        <w:t xml:space="preserve">. Parental preference is adhered </w:t>
      </w:r>
      <w:proofErr w:type="gramStart"/>
      <w:r w:rsidRPr="00AF655C">
        <w:rPr>
          <w:rFonts w:asciiTheme="minorHAnsi" w:hAnsiTheme="minorHAnsi"/>
        </w:rPr>
        <w:t>to</w:t>
      </w:r>
      <w:proofErr w:type="gramEnd"/>
      <w:r w:rsidRPr="00AF655C">
        <w:rPr>
          <w:rFonts w:asciiTheme="minorHAnsi" w:hAnsiTheme="minorHAnsi"/>
        </w:rPr>
        <w:t xml:space="preserve"> and permission will be sought via the permission form which is completed at enrolment.</w:t>
      </w:r>
    </w:p>
    <w:p w14:paraId="3C21066F" w14:textId="77777777" w:rsidR="00FF06C3" w:rsidRPr="009536CF" w:rsidRDefault="00FF06C3" w:rsidP="00FF06C3">
      <w:pPr>
        <w:pStyle w:val="Heading1"/>
        <w:jc w:val="both"/>
        <w:rPr>
          <w:rFonts w:asciiTheme="minorHAnsi" w:hAnsiTheme="minorHAnsi"/>
          <w:sz w:val="24"/>
          <w:szCs w:val="24"/>
        </w:rPr>
      </w:pPr>
      <w:r w:rsidRPr="009536CF">
        <w:rPr>
          <w:rFonts w:asciiTheme="minorHAnsi" w:hAnsiTheme="minorHAnsi"/>
          <w:sz w:val="24"/>
          <w:szCs w:val="24"/>
        </w:rPr>
        <w:t>Notice to Terminate or Cancel</w:t>
      </w:r>
    </w:p>
    <w:p w14:paraId="5A00A7C4" w14:textId="77777777" w:rsidR="00FF06C3" w:rsidRPr="00AF655C" w:rsidRDefault="00FF06C3" w:rsidP="00FF06C3">
      <w:pPr>
        <w:jc w:val="both"/>
        <w:rPr>
          <w:rFonts w:asciiTheme="minorHAnsi" w:hAnsiTheme="minorHAnsi"/>
        </w:rPr>
      </w:pPr>
      <w:r w:rsidRPr="00AF655C">
        <w:rPr>
          <w:rFonts w:asciiTheme="minorHAnsi" w:hAnsiTheme="minorHAnsi"/>
        </w:rPr>
        <w:t>The offer of a place and its acceptance by the parents gives rise to a legally binding contrac</w:t>
      </w:r>
      <w:r>
        <w:rPr>
          <w:rFonts w:asciiTheme="minorHAnsi" w:hAnsiTheme="minorHAnsi"/>
        </w:rPr>
        <w:t xml:space="preserve">t between </w:t>
      </w:r>
      <w:r w:rsidRPr="005F7903">
        <w:rPr>
          <w:rFonts w:asciiTheme="minorHAnsi" w:hAnsiTheme="minorHAnsi"/>
        </w:rPr>
        <w:t xml:space="preserve">the parent and St Charles Borromeo Nursery. </w:t>
      </w:r>
      <w:r w:rsidRPr="00AF655C">
        <w:rPr>
          <w:rFonts w:asciiTheme="minorHAnsi" w:hAnsiTheme="minorHAnsi"/>
        </w:rPr>
        <w:t>These terms and conditions are governed exclusively by English Law.</w:t>
      </w:r>
    </w:p>
    <w:p w14:paraId="6630E311" w14:textId="77777777" w:rsidR="00FF06C3" w:rsidRPr="00AF655C" w:rsidRDefault="00FF06C3" w:rsidP="00FF06C3">
      <w:pPr>
        <w:jc w:val="both"/>
        <w:rPr>
          <w:rFonts w:asciiTheme="minorHAnsi" w:hAnsiTheme="minorHAnsi"/>
        </w:rPr>
      </w:pPr>
    </w:p>
    <w:p w14:paraId="7C83ED59" w14:textId="77777777" w:rsidR="00FF06C3" w:rsidRPr="00AF655C" w:rsidRDefault="00FF06C3" w:rsidP="00FF06C3">
      <w:pPr>
        <w:jc w:val="both"/>
        <w:rPr>
          <w:rFonts w:asciiTheme="minorHAnsi" w:hAnsiTheme="minorHAnsi"/>
        </w:rPr>
      </w:pPr>
      <w:r w:rsidRPr="00AF655C">
        <w:rPr>
          <w:rFonts w:asciiTheme="minorHAnsi" w:hAnsiTheme="minorHAnsi"/>
        </w:rPr>
        <w:t>The Parties of this Agreement shall be entitled to terminate their obligations by giving not less than 4 weeks prior written notice of their intention to do so. Parents remain liable for fees throughout the notice period even if the Parent withdraws the Child from the Nursery Provision during this notice period.</w:t>
      </w:r>
    </w:p>
    <w:p w14:paraId="6C3557EE" w14:textId="77777777" w:rsidR="00FF06C3" w:rsidRPr="00AF655C" w:rsidRDefault="00FF06C3" w:rsidP="00FF06C3">
      <w:pPr>
        <w:jc w:val="both"/>
        <w:rPr>
          <w:rFonts w:asciiTheme="minorHAnsi" w:hAnsiTheme="minorHAnsi"/>
        </w:rPr>
      </w:pPr>
    </w:p>
    <w:p w14:paraId="557B352E" w14:textId="77777777" w:rsidR="00FF06C3" w:rsidRPr="00AF655C" w:rsidRDefault="00FF06C3" w:rsidP="00FF06C3">
      <w:pPr>
        <w:jc w:val="both"/>
        <w:rPr>
          <w:rFonts w:asciiTheme="minorHAnsi" w:hAnsiTheme="minorHAnsi"/>
          <w:b/>
        </w:rPr>
      </w:pPr>
      <w:r w:rsidRPr="00AF655C">
        <w:rPr>
          <w:rFonts w:asciiTheme="minorHAnsi" w:hAnsiTheme="minorHAnsi"/>
          <w:b/>
        </w:rPr>
        <w:t xml:space="preserve">Declaration Form </w:t>
      </w:r>
    </w:p>
    <w:p w14:paraId="72B3F8F4" w14:textId="4A3B7CE9" w:rsidR="00761EDF" w:rsidRDefault="00FF06C3" w:rsidP="00FF06C3">
      <w:pPr>
        <w:jc w:val="both"/>
        <w:rPr>
          <w:rFonts w:asciiTheme="minorHAnsi" w:hAnsiTheme="minorHAnsi"/>
        </w:rPr>
      </w:pPr>
      <w:r w:rsidRPr="00AF655C">
        <w:rPr>
          <w:rFonts w:asciiTheme="minorHAnsi" w:hAnsiTheme="minorHAnsi"/>
        </w:rPr>
        <w:t xml:space="preserve">All parents will be asked to complete a Surrey County Council Declaration Form on the first day of each term to confirm the hours their child will be attending the Nursery.  Parents will be asked to supply their eligibility code if they are claiming free 30 hours Nursery education.  If they are not entitled to 30 hours and are self-funding the 15 hours, they do not have to complete </w:t>
      </w:r>
      <w:r w:rsidR="00930C04">
        <w:rPr>
          <w:rFonts w:asciiTheme="minorHAnsi" w:hAnsiTheme="minorHAnsi"/>
        </w:rPr>
        <w:t xml:space="preserve">the second </w:t>
      </w:r>
      <w:r w:rsidRPr="00AF655C">
        <w:rPr>
          <w:rFonts w:asciiTheme="minorHAnsi" w:hAnsiTheme="minorHAnsi"/>
        </w:rPr>
        <w:t>section of the form.</w:t>
      </w:r>
      <w:r w:rsidR="00930C04">
        <w:rPr>
          <w:rFonts w:asciiTheme="minorHAnsi" w:hAnsiTheme="minorHAnsi"/>
        </w:rPr>
        <w:t xml:space="preserve"> </w:t>
      </w:r>
      <w:r w:rsidRPr="00AF655C">
        <w:rPr>
          <w:rFonts w:asciiTheme="minorHAnsi" w:hAnsiTheme="minorHAnsi"/>
        </w:rPr>
        <w:t xml:space="preserve"> </w:t>
      </w:r>
      <w:r w:rsidRPr="00AD4A79">
        <w:rPr>
          <w:rFonts w:asciiTheme="minorHAnsi" w:hAnsiTheme="minorHAnsi"/>
        </w:rPr>
        <w:t>The additional hours will be charged at</w:t>
      </w:r>
      <w:r w:rsidR="00432F87" w:rsidRPr="00AD4A79">
        <w:rPr>
          <w:rFonts w:asciiTheme="minorHAnsi" w:hAnsiTheme="minorHAnsi"/>
        </w:rPr>
        <w:t xml:space="preserve"> £</w:t>
      </w:r>
      <w:r w:rsidR="00FD152A" w:rsidRPr="00AD4A79">
        <w:rPr>
          <w:rFonts w:asciiTheme="minorHAnsi" w:hAnsiTheme="minorHAnsi"/>
        </w:rPr>
        <w:t>8</w:t>
      </w:r>
      <w:r w:rsidR="00F10206" w:rsidRPr="00AD4A79">
        <w:rPr>
          <w:rFonts w:asciiTheme="minorHAnsi" w:hAnsiTheme="minorHAnsi"/>
        </w:rPr>
        <w:t>.</w:t>
      </w:r>
      <w:r w:rsidR="00AD4A79" w:rsidRPr="00AD4A79">
        <w:rPr>
          <w:rFonts w:asciiTheme="minorHAnsi" w:hAnsiTheme="minorHAnsi"/>
        </w:rPr>
        <w:t>5</w:t>
      </w:r>
      <w:r w:rsidR="00FD152A" w:rsidRPr="00AD4A79">
        <w:rPr>
          <w:rFonts w:asciiTheme="minorHAnsi" w:hAnsiTheme="minorHAnsi"/>
        </w:rPr>
        <w:t>0</w:t>
      </w:r>
      <w:r w:rsidR="00432F87" w:rsidRPr="00AD4A79">
        <w:rPr>
          <w:rFonts w:asciiTheme="minorHAnsi" w:hAnsiTheme="minorHAnsi"/>
        </w:rPr>
        <w:t xml:space="preserve"> per hour</w:t>
      </w:r>
      <w:r w:rsidR="00761EDF" w:rsidRPr="00AD4A79">
        <w:rPr>
          <w:rFonts w:asciiTheme="minorHAnsi" w:hAnsiTheme="minorHAnsi"/>
        </w:rPr>
        <w:t>.</w:t>
      </w:r>
    </w:p>
    <w:p w14:paraId="7D62A146" w14:textId="77777777" w:rsidR="00FF06C3" w:rsidRPr="00AF655C" w:rsidRDefault="00FF06C3" w:rsidP="00FF06C3">
      <w:pPr>
        <w:jc w:val="both"/>
        <w:rPr>
          <w:rFonts w:asciiTheme="minorHAnsi" w:hAnsiTheme="minorHAnsi"/>
          <w:b/>
        </w:rPr>
      </w:pPr>
      <w:r w:rsidRPr="00AF655C">
        <w:rPr>
          <w:rFonts w:asciiTheme="minorHAnsi" w:hAnsiTheme="minorHAnsi"/>
          <w:b/>
        </w:rPr>
        <w:t xml:space="preserve"> </w:t>
      </w:r>
    </w:p>
    <w:p w14:paraId="4BD1E55A" w14:textId="77777777" w:rsidR="00FF06C3" w:rsidRPr="00AF655C" w:rsidRDefault="00FF06C3" w:rsidP="00FF06C3">
      <w:pPr>
        <w:jc w:val="both"/>
        <w:rPr>
          <w:rFonts w:asciiTheme="minorHAnsi" w:hAnsiTheme="minorHAnsi"/>
          <w:b/>
        </w:rPr>
      </w:pPr>
      <w:r w:rsidRPr="00AF655C">
        <w:rPr>
          <w:rFonts w:asciiTheme="minorHAnsi" w:hAnsiTheme="minorHAnsi"/>
          <w:b/>
        </w:rPr>
        <w:t>Nursery Policies and General Housekeeping</w:t>
      </w:r>
    </w:p>
    <w:p w14:paraId="4E588F54" w14:textId="77777777" w:rsidR="00FF06C3" w:rsidRPr="00AF655C" w:rsidRDefault="00FF06C3" w:rsidP="00FF06C3">
      <w:pPr>
        <w:jc w:val="both"/>
        <w:rPr>
          <w:rFonts w:asciiTheme="minorHAnsi" w:hAnsiTheme="minorHAnsi"/>
        </w:rPr>
      </w:pPr>
      <w:r w:rsidRPr="00AF655C">
        <w:rPr>
          <w:rFonts w:asciiTheme="minorHAnsi" w:hAnsiTheme="minorHAnsi"/>
        </w:rPr>
        <w:t>All other information can be found within our nursery induction pack or on our school website at</w:t>
      </w:r>
      <w:r w:rsidR="00A82F64">
        <w:rPr>
          <w:rFonts w:asciiTheme="minorHAnsi" w:hAnsiTheme="minorHAnsi"/>
        </w:rPr>
        <w:t xml:space="preserve"> </w:t>
      </w:r>
      <w:hyperlink r:id="rId9" w:history="1">
        <w:r w:rsidR="00E576BE">
          <w:rPr>
            <w:rStyle w:val="Hyperlink"/>
            <w:rFonts w:asciiTheme="minorHAnsi" w:hAnsiTheme="minorHAnsi"/>
          </w:rPr>
          <w:t>www.stcharlesb.surrey.sch.uk</w:t>
        </w:r>
      </w:hyperlink>
      <w:r w:rsidR="00A82F64" w:rsidRPr="00A82F64">
        <w:rPr>
          <w:rFonts w:asciiTheme="minorHAnsi" w:hAnsiTheme="minorHAnsi"/>
          <w:b/>
          <w:i/>
        </w:rPr>
        <w:t>.</w:t>
      </w:r>
      <w:r w:rsidRPr="00AF655C">
        <w:rPr>
          <w:rFonts w:asciiTheme="minorHAnsi" w:hAnsiTheme="minorHAnsi"/>
        </w:rPr>
        <w:t xml:space="preserve"> </w:t>
      </w:r>
      <w:r w:rsidR="00E576BE">
        <w:rPr>
          <w:rFonts w:asciiTheme="minorHAnsi" w:hAnsiTheme="minorHAnsi"/>
        </w:rPr>
        <w:t xml:space="preserve"> </w:t>
      </w:r>
      <w:r w:rsidRPr="00AF655C">
        <w:rPr>
          <w:rFonts w:asciiTheme="minorHAnsi" w:hAnsiTheme="minorHAnsi"/>
        </w:rPr>
        <w:t>Should you have any further questions or queries please contact the school office or speak to a member of the nursery staff.</w:t>
      </w:r>
    </w:p>
    <w:p w14:paraId="367F56FE" w14:textId="77777777" w:rsidR="00FF06C3" w:rsidRPr="009E4558" w:rsidRDefault="00FF06C3" w:rsidP="00FF06C3">
      <w:pPr>
        <w:rPr>
          <w:rFonts w:asciiTheme="minorHAnsi" w:hAnsiTheme="minorHAnsi"/>
        </w:rPr>
      </w:pPr>
    </w:p>
    <w:p w14:paraId="4E392112" w14:textId="77777777" w:rsidR="00FF06C3" w:rsidRPr="009E4558" w:rsidRDefault="00FF06C3" w:rsidP="00FF06C3">
      <w:pPr>
        <w:pStyle w:val="BodyText"/>
        <w:rPr>
          <w:rFonts w:asciiTheme="minorHAnsi" w:hAnsiTheme="minorHAnsi"/>
          <w:sz w:val="24"/>
          <w:szCs w:val="24"/>
        </w:rPr>
      </w:pPr>
      <w:r w:rsidRPr="009E4558">
        <w:rPr>
          <w:rFonts w:asciiTheme="minorHAnsi" w:hAnsiTheme="minorHAnsi"/>
          <w:sz w:val="24"/>
          <w:szCs w:val="24"/>
        </w:rPr>
        <w:t xml:space="preserve">We reserve the right to update or amend these Terms and Conditions at </w:t>
      </w:r>
      <w:proofErr w:type="spellStart"/>
      <w:r w:rsidRPr="009E4558">
        <w:rPr>
          <w:rFonts w:asciiTheme="minorHAnsi" w:hAnsiTheme="minorHAnsi"/>
          <w:sz w:val="24"/>
          <w:szCs w:val="24"/>
        </w:rPr>
        <w:t>anytime</w:t>
      </w:r>
      <w:proofErr w:type="spellEnd"/>
      <w:r w:rsidRPr="009E4558">
        <w:rPr>
          <w:rFonts w:asciiTheme="minorHAnsi" w:hAnsiTheme="minorHAnsi"/>
          <w:sz w:val="24"/>
          <w:szCs w:val="24"/>
        </w:rPr>
        <w:t>.</w:t>
      </w:r>
    </w:p>
    <w:p w14:paraId="00B67E5E" w14:textId="77777777" w:rsidR="007F1521" w:rsidRPr="007F1521" w:rsidRDefault="007F1521" w:rsidP="007F1521">
      <w:pPr>
        <w:pStyle w:val="BodyText"/>
        <w:pBdr>
          <w:bottom w:val="single" w:sz="12" w:space="3" w:color="auto"/>
        </w:pBdr>
        <w:rPr>
          <w:rFonts w:asciiTheme="minorHAnsi" w:hAnsiTheme="minorHAnsi"/>
          <w:sz w:val="24"/>
          <w:szCs w:val="24"/>
        </w:rPr>
      </w:pPr>
    </w:p>
    <w:p w14:paraId="741A92EB" w14:textId="77777777" w:rsidR="007F1521" w:rsidRDefault="007F1521" w:rsidP="00FF06C3">
      <w:pPr>
        <w:pStyle w:val="BodyText"/>
        <w:rPr>
          <w:rFonts w:asciiTheme="minorHAnsi" w:hAnsiTheme="minorHAnsi"/>
          <w:b/>
          <w:i/>
          <w:sz w:val="24"/>
          <w:szCs w:val="24"/>
        </w:rPr>
      </w:pPr>
    </w:p>
    <w:sectPr w:rsidR="007F1521" w:rsidSect="00147D20">
      <w:footerReference w:type="even" r:id="rId10"/>
      <w:footerReference w:type="default" r:id="rId11"/>
      <w:footerReference w:type="first" r:id="rId12"/>
      <w:pgSz w:w="11906" w:h="16838"/>
      <w:pgMar w:top="720" w:right="720" w:bottom="567"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12EF0" w14:textId="77777777" w:rsidR="000B677D" w:rsidRDefault="000B677D">
      <w:r>
        <w:separator/>
      </w:r>
    </w:p>
  </w:endnote>
  <w:endnote w:type="continuationSeparator" w:id="0">
    <w:p w14:paraId="3D957C78" w14:textId="77777777" w:rsidR="000B677D" w:rsidRDefault="000B6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0BCE5" w14:textId="77777777" w:rsidR="001445FF" w:rsidRDefault="001445FF">
    <w:pPr>
      <w:pStyle w:val="Footer"/>
      <w:framePr w:wrap="around" w:vAnchor="text" w:hAnchor="margin" w:xAlign="right" w:y="1"/>
      <w:rPr>
        <w:rStyle w:val="PageNumber"/>
        <w:sz w:val="19"/>
        <w:szCs w:val="19"/>
      </w:rPr>
    </w:pPr>
    <w:r>
      <w:rPr>
        <w:rStyle w:val="PageNumber"/>
        <w:sz w:val="19"/>
        <w:szCs w:val="19"/>
      </w:rPr>
      <w:fldChar w:fldCharType="begin"/>
    </w:r>
    <w:r>
      <w:rPr>
        <w:rStyle w:val="PageNumber"/>
        <w:sz w:val="19"/>
        <w:szCs w:val="19"/>
      </w:rPr>
      <w:instrText xml:space="preserve">PAGE  </w:instrText>
    </w:r>
    <w:r>
      <w:rPr>
        <w:rStyle w:val="PageNumber"/>
        <w:sz w:val="19"/>
        <w:szCs w:val="19"/>
      </w:rPr>
      <w:fldChar w:fldCharType="end"/>
    </w:r>
  </w:p>
  <w:p w14:paraId="5CEB7215" w14:textId="77777777" w:rsidR="001445FF" w:rsidRDefault="001445FF">
    <w:pPr>
      <w:pStyle w:val="Footer"/>
      <w:ind w:right="360"/>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9D5F" w14:textId="77777777" w:rsidR="001445FF" w:rsidRDefault="001445FF">
    <w:pPr>
      <w:pStyle w:val="Footer"/>
      <w:ind w:right="360"/>
      <w:rPr>
        <w:sz w:val="19"/>
        <w:szCs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2DE1" w14:textId="77777777" w:rsidR="00D20E4E" w:rsidRDefault="00D20E4E" w:rsidP="00D20E4E">
    <w:pPr>
      <w:pStyle w:val="Footer"/>
      <w:rPr>
        <w:rFonts w:asciiTheme="minorHAnsi" w:hAnsiTheme="minorHAnsi" w:cs="Arial"/>
        <w:b/>
        <w:noProof/>
        <w:sz w:val="36"/>
        <w:szCs w:val="36"/>
      </w:rPr>
    </w:pPr>
    <w:r>
      <w:rPr>
        <w:noProof/>
        <w:lang w:eastAsia="en-GB"/>
      </w:rPr>
      <w:drawing>
        <wp:anchor distT="36576" distB="36576" distL="36576" distR="36576" simplePos="0" relativeHeight="251658240" behindDoc="0" locked="0" layoutInCell="1" allowOverlap="1" wp14:anchorId="48717C34" wp14:editId="44B6C2B6">
          <wp:simplePos x="0" y="0"/>
          <wp:positionH relativeFrom="column">
            <wp:posOffset>114300</wp:posOffset>
          </wp:positionH>
          <wp:positionV relativeFrom="paragraph">
            <wp:posOffset>139065</wp:posOffset>
          </wp:positionV>
          <wp:extent cx="1064690" cy="752475"/>
          <wp:effectExtent l="0" t="0" r="2540" b="0"/>
          <wp:wrapNone/>
          <wp:docPr id="2" name="Picture 2" descr="Xavier Logo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avier Logo 20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690" cy="7524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3D5C797" w14:textId="77777777" w:rsidR="00E93BAB" w:rsidRPr="00D20E4E" w:rsidRDefault="00D20E4E" w:rsidP="00D20E4E">
    <w:pPr>
      <w:pStyle w:val="Footer"/>
    </w:pPr>
    <w:r>
      <w:rPr>
        <w:rFonts w:asciiTheme="minorHAnsi" w:hAnsiTheme="minorHAnsi" w:cs="Arial"/>
        <w:b/>
        <w:noProof/>
        <w:sz w:val="36"/>
        <w:szCs w:val="36"/>
      </w:rPr>
      <w:t xml:space="preserve">                           Part </w:t>
    </w:r>
    <w:r w:rsidR="00E93BAB" w:rsidRPr="00811F82">
      <w:rPr>
        <w:rFonts w:asciiTheme="minorHAnsi" w:hAnsiTheme="minorHAnsi" w:cs="Arial"/>
        <w:b/>
        <w:sz w:val="36"/>
        <w:szCs w:val="36"/>
      </w:rPr>
      <w:t>of the Xavier Catholic Education Trust</w:t>
    </w:r>
  </w:p>
  <w:p w14:paraId="0B569DD6" w14:textId="77777777" w:rsidR="00E93BAB" w:rsidRDefault="00E93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DA7B8" w14:textId="77777777" w:rsidR="000B677D" w:rsidRDefault="000B677D">
      <w:r>
        <w:separator/>
      </w:r>
    </w:p>
  </w:footnote>
  <w:footnote w:type="continuationSeparator" w:id="0">
    <w:p w14:paraId="598FA47E" w14:textId="77777777" w:rsidR="000B677D" w:rsidRDefault="000B6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31E4B96"/>
    <w:lvl w:ilvl="0">
      <w:start w:val="1"/>
      <w:numFmt w:val="bullet"/>
      <w:pStyle w:val="Title"/>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EACC8EA"/>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F9B4F51A"/>
    <w:lvl w:ilvl="0">
      <w:start w:val="1"/>
      <w:numFmt w:val="decimal"/>
      <w:pStyle w:val="ListLetter"/>
      <w:lvlText w:val="%1."/>
      <w:lvlJc w:val="left"/>
      <w:pPr>
        <w:tabs>
          <w:tab w:val="num" w:pos="360"/>
        </w:tabs>
        <w:ind w:left="360" w:hanging="360"/>
      </w:pPr>
      <w:rPr>
        <w:rFonts w:cs="Times New Roman"/>
      </w:rPr>
    </w:lvl>
  </w:abstractNum>
  <w:abstractNum w:abstractNumId="3" w15:restartNumberingAfterBreak="0">
    <w:nsid w:val="FFFFFF89"/>
    <w:multiLevelType w:val="singleLevel"/>
    <w:tmpl w:val="26BA35D6"/>
    <w:lvl w:ilvl="0">
      <w:start w:val="1"/>
      <w:numFmt w:val="bullet"/>
      <w:pStyle w:val="ListNumber"/>
      <w:lvlText w:val=""/>
      <w:lvlJc w:val="left"/>
      <w:pPr>
        <w:tabs>
          <w:tab w:val="num" w:pos="360"/>
        </w:tabs>
        <w:ind w:left="360" w:hanging="360"/>
      </w:pPr>
      <w:rPr>
        <w:rFonts w:ascii="Symbol" w:hAnsi="Symbol" w:hint="default"/>
      </w:rPr>
    </w:lvl>
  </w:abstractNum>
  <w:abstractNum w:abstractNumId="4" w15:restartNumberingAfterBreak="0">
    <w:nsid w:val="033F2AE8"/>
    <w:multiLevelType w:val="hybridMultilevel"/>
    <w:tmpl w:val="7308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B26220"/>
    <w:multiLevelType w:val="hybridMultilevel"/>
    <w:tmpl w:val="6C80DCB4"/>
    <w:lvl w:ilvl="0" w:tplc="08090001">
      <w:start w:val="1"/>
      <w:numFmt w:val="bullet"/>
      <w:lvlText w:val=""/>
      <w:lvlJc w:val="left"/>
      <w:pPr>
        <w:tabs>
          <w:tab w:val="num" w:pos="2138"/>
        </w:tabs>
        <w:ind w:left="2138" w:hanging="360"/>
      </w:pPr>
      <w:rPr>
        <w:rFonts w:ascii="Symbol" w:hAnsi="Symbol" w:hint="default"/>
      </w:rPr>
    </w:lvl>
    <w:lvl w:ilvl="1" w:tplc="08090003" w:tentative="1">
      <w:start w:val="1"/>
      <w:numFmt w:val="bullet"/>
      <w:lvlText w:val="o"/>
      <w:lvlJc w:val="left"/>
      <w:pPr>
        <w:tabs>
          <w:tab w:val="num" w:pos="2858"/>
        </w:tabs>
        <w:ind w:left="2858" w:hanging="360"/>
      </w:pPr>
      <w:rPr>
        <w:rFonts w:ascii="Courier New" w:hAnsi="Courier New" w:hint="default"/>
      </w:rPr>
    </w:lvl>
    <w:lvl w:ilvl="2" w:tplc="08090005" w:tentative="1">
      <w:start w:val="1"/>
      <w:numFmt w:val="bullet"/>
      <w:lvlText w:val=""/>
      <w:lvlJc w:val="left"/>
      <w:pPr>
        <w:tabs>
          <w:tab w:val="num" w:pos="3578"/>
        </w:tabs>
        <w:ind w:left="3578" w:hanging="360"/>
      </w:pPr>
      <w:rPr>
        <w:rFonts w:ascii="Wingdings" w:hAnsi="Wingdings" w:hint="default"/>
      </w:rPr>
    </w:lvl>
    <w:lvl w:ilvl="3" w:tplc="08090001" w:tentative="1">
      <w:start w:val="1"/>
      <w:numFmt w:val="bullet"/>
      <w:lvlText w:val=""/>
      <w:lvlJc w:val="left"/>
      <w:pPr>
        <w:tabs>
          <w:tab w:val="num" w:pos="4298"/>
        </w:tabs>
        <w:ind w:left="4298" w:hanging="360"/>
      </w:pPr>
      <w:rPr>
        <w:rFonts w:ascii="Symbol" w:hAnsi="Symbol" w:hint="default"/>
      </w:rPr>
    </w:lvl>
    <w:lvl w:ilvl="4" w:tplc="08090003" w:tentative="1">
      <w:start w:val="1"/>
      <w:numFmt w:val="bullet"/>
      <w:lvlText w:val="o"/>
      <w:lvlJc w:val="left"/>
      <w:pPr>
        <w:tabs>
          <w:tab w:val="num" w:pos="5018"/>
        </w:tabs>
        <w:ind w:left="5018" w:hanging="360"/>
      </w:pPr>
      <w:rPr>
        <w:rFonts w:ascii="Courier New" w:hAnsi="Courier New" w:hint="default"/>
      </w:rPr>
    </w:lvl>
    <w:lvl w:ilvl="5" w:tplc="08090005" w:tentative="1">
      <w:start w:val="1"/>
      <w:numFmt w:val="bullet"/>
      <w:lvlText w:val=""/>
      <w:lvlJc w:val="left"/>
      <w:pPr>
        <w:tabs>
          <w:tab w:val="num" w:pos="5738"/>
        </w:tabs>
        <w:ind w:left="5738" w:hanging="360"/>
      </w:pPr>
      <w:rPr>
        <w:rFonts w:ascii="Wingdings" w:hAnsi="Wingdings" w:hint="default"/>
      </w:rPr>
    </w:lvl>
    <w:lvl w:ilvl="6" w:tplc="08090001" w:tentative="1">
      <w:start w:val="1"/>
      <w:numFmt w:val="bullet"/>
      <w:lvlText w:val=""/>
      <w:lvlJc w:val="left"/>
      <w:pPr>
        <w:tabs>
          <w:tab w:val="num" w:pos="6458"/>
        </w:tabs>
        <w:ind w:left="6458" w:hanging="360"/>
      </w:pPr>
      <w:rPr>
        <w:rFonts w:ascii="Symbol" w:hAnsi="Symbol" w:hint="default"/>
      </w:rPr>
    </w:lvl>
    <w:lvl w:ilvl="7" w:tplc="08090003" w:tentative="1">
      <w:start w:val="1"/>
      <w:numFmt w:val="bullet"/>
      <w:lvlText w:val="o"/>
      <w:lvlJc w:val="left"/>
      <w:pPr>
        <w:tabs>
          <w:tab w:val="num" w:pos="7178"/>
        </w:tabs>
        <w:ind w:left="7178" w:hanging="360"/>
      </w:pPr>
      <w:rPr>
        <w:rFonts w:ascii="Courier New" w:hAnsi="Courier New" w:hint="default"/>
      </w:rPr>
    </w:lvl>
    <w:lvl w:ilvl="8" w:tplc="08090005" w:tentative="1">
      <w:start w:val="1"/>
      <w:numFmt w:val="bullet"/>
      <w:lvlText w:val=""/>
      <w:lvlJc w:val="left"/>
      <w:pPr>
        <w:tabs>
          <w:tab w:val="num" w:pos="7898"/>
        </w:tabs>
        <w:ind w:left="7898" w:hanging="360"/>
      </w:pPr>
      <w:rPr>
        <w:rFonts w:ascii="Wingdings" w:hAnsi="Wingdings" w:hint="default"/>
      </w:rPr>
    </w:lvl>
  </w:abstractNum>
  <w:abstractNum w:abstractNumId="6" w15:restartNumberingAfterBreak="0">
    <w:nsid w:val="04205F7D"/>
    <w:multiLevelType w:val="hybridMultilevel"/>
    <w:tmpl w:val="8918E168"/>
    <w:lvl w:ilvl="0" w:tplc="1AFA37AE">
      <w:start w:val="1"/>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B065E4"/>
    <w:multiLevelType w:val="hybridMultilevel"/>
    <w:tmpl w:val="3DF687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7294D47"/>
    <w:multiLevelType w:val="hybridMultilevel"/>
    <w:tmpl w:val="E4D2D39A"/>
    <w:lvl w:ilvl="0" w:tplc="805815C2">
      <w:start w:val="1"/>
      <w:numFmt w:val="lowerRoman"/>
      <w:pStyle w:val="listromanletter"/>
      <w:lvlText w:val="%1)"/>
      <w:lvlJc w:val="left"/>
      <w:pPr>
        <w:tabs>
          <w:tab w:val="num" w:pos="300"/>
        </w:tabs>
        <w:ind w:left="1003" w:hanging="283"/>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9540B8A"/>
    <w:multiLevelType w:val="hybridMultilevel"/>
    <w:tmpl w:val="3712301A"/>
    <w:lvl w:ilvl="0" w:tplc="CB7836FE">
      <w:start w:val="1"/>
      <w:numFmt w:val="decimal"/>
      <w:lvlText w:val="%1."/>
      <w:lvlJc w:val="left"/>
      <w:pPr>
        <w:ind w:left="780" w:hanging="4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B2D6A2A"/>
    <w:multiLevelType w:val="hybridMultilevel"/>
    <w:tmpl w:val="29A4C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3E77A6"/>
    <w:multiLevelType w:val="hybridMultilevel"/>
    <w:tmpl w:val="EEB676CE"/>
    <w:lvl w:ilvl="0" w:tplc="6CA46EE0">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5C3E70"/>
    <w:multiLevelType w:val="hybridMultilevel"/>
    <w:tmpl w:val="4F8C0660"/>
    <w:lvl w:ilvl="0" w:tplc="E3EEE80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1B6C8B"/>
    <w:multiLevelType w:val="hybridMultilevel"/>
    <w:tmpl w:val="33468840"/>
    <w:lvl w:ilvl="0" w:tplc="A22E3EB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EB95890"/>
    <w:multiLevelType w:val="hybridMultilevel"/>
    <w:tmpl w:val="99BA145C"/>
    <w:lvl w:ilvl="0" w:tplc="08090005">
      <w:start w:val="1"/>
      <w:numFmt w:val="bullet"/>
      <w:lvlText w:val=""/>
      <w:lvlJc w:val="left"/>
      <w:pPr>
        <w:tabs>
          <w:tab w:val="num" w:pos="-3240"/>
        </w:tabs>
        <w:ind w:left="-3240" w:hanging="36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1080"/>
        </w:tabs>
        <w:ind w:left="-1080" w:hanging="360"/>
      </w:pPr>
      <w:rPr>
        <w:rFonts w:ascii="Symbol" w:hAnsi="Symbol" w:hint="default"/>
      </w:rPr>
    </w:lvl>
    <w:lvl w:ilvl="4" w:tplc="08090003">
      <w:start w:val="1"/>
      <w:numFmt w:val="bullet"/>
      <w:lvlText w:val="o"/>
      <w:lvlJc w:val="left"/>
      <w:pPr>
        <w:tabs>
          <w:tab w:val="num" w:pos="-360"/>
        </w:tabs>
        <w:ind w:left="-360" w:hanging="360"/>
      </w:pPr>
      <w:rPr>
        <w:rFonts w:ascii="Courier New" w:hAnsi="Courier New" w:hint="default"/>
      </w:rPr>
    </w:lvl>
    <w:lvl w:ilvl="5" w:tplc="08090005">
      <w:start w:val="1"/>
      <w:numFmt w:val="bullet"/>
      <w:lvlText w:val=""/>
      <w:lvlJc w:val="left"/>
      <w:pPr>
        <w:tabs>
          <w:tab w:val="num" w:pos="360"/>
        </w:tabs>
        <w:ind w:left="360" w:hanging="360"/>
      </w:pPr>
      <w:rPr>
        <w:rFonts w:ascii="Wingdings" w:hAnsi="Wingdings" w:hint="default"/>
      </w:rPr>
    </w:lvl>
    <w:lvl w:ilvl="6" w:tplc="08090001">
      <w:start w:val="1"/>
      <w:numFmt w:val="bullet"/>
      <w:lvlText w:val=""/>
      <w:lvlJc w:val="left"/>
      <w:pPr>
        <w:tabs>
          <w:tab w:val="num" w:pos="1080"/>
        </w:tabs>
        <w:ind w:left="1080" w:hanging="360"/>
      </w:pPr>
      <w:rPr>
        <w:rFonts w:ascii="Symbol" w:hAnsi="Symbol" w:hint="default"/>
      </w:rPr>
    </w:lvl>
    <w:lvl w:ilvl="7" w:tplc="08090003" w:tentative="1">
      <w:start w:val="1"/>
      <w:numFmt w:val="bullet"/>
      <w:lvlText w:val="o"/>
      <w:lvlJc w:val="left"/>
      <w:pPr>
        <w:tabs>
          <w:tab w:val="num" w:pos="1800"/>
        </w:tabs>
        <w:ind w:left="1800" w:hanging="360"/>
      </w:pPr>
      <w:rPr>
        <w:rFonts w:ascii="Courier New" w:hAnsi="Courier New" w:hint="default"/>
      </w:rPr>
    </w:lvl>
    <w:lvl w:ilvl="8" w:tplc="08090005" w:tentative="1">
      <w:start w:val="1"/>
      <w:numFmt w:val="bullet"/>
      <w:lvlText w:val=""/>
      <w:lvlJc w:val="left"/>
      <w:pPr>
        <w:tabs>
          <w:tab w:val="num" w:pos="2520"/>
        </w:tabs>
        <w:ind w:left="2520" w:hanging="360"/>
      </w:pPr>
      <w:rPr>
        <w:rFonts w:ascii="Wingdings" w:hAnsi="Wingdings" w:hint="default"/>
      </w:rPr>
    </w:lvl>
  </w:abstractNum>
  <w:abstractNum w:abstractNumId="15" w15:restartNumberingAfterBreak="0">
    <w:nsid w:val="2277589B"/>
    <w:multiLevelType w:val="hybridMultilevel"/>
    <w:tmpl w:val="EC1EE8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9C63CCB"/>
    <w:multiLevelType w:val="hybridMultilevel"/>
    <w:tmpl w:val="D222FC54"/>
    <w:lvl w:ilvl="0" w:tplc="9348C6F2">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ADF582A"/>
    <w:multiLevelType w:val="multilevel"/>
    <w:tmpl w:val="2992513A"/>
    <w:lvl w:ilvl="0">
      <w:start w:val="1"/>
      <w:numFmt w:val="lowerLetter"/>
      <w:lvlText w:val="%1."/>
      <w:lvlJc w:val="left"/>
      <w:pPr>
        <w:ind w:left="720" w:hanging="360"/>
      </w:pPr>
      <w:rPr>
        <w:sz w:val="19"/>
        <w:szCs w:val="1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1277F4"/>
    <w:multiLevelType w:val="multilevel"/>
    <w:tmpl w:val="1B20EC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9FE0D74"/>
    <w:multiLevelType w:val="hybridMultilevel"/>
    <w:tmpl w:val="A028853A"/>
    <w:lvl w:ilvl="0" w:tplc="AF00FE40">
      <w:start w:val="1"/>
      <w:numFmt w:val="lowerRoman"/>
      <w:lvlText w:val="%1."/>
      <w:lvlJc w:val="left"/>
      <w:pPr>
        <w:tabs>
          <w:tab w:val="num" w:pos="1080"/>
        </w:tabs>
        <w:ind w:left="1080" w:hanging="720"/>
      </w:pPr>
    </w:lvl>
    <w:lvl w:ilvl="1" w:tplc="9348C6F2">
      <w:start w:val="1"/>
      <w:numFmt w:val="decimal"/>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3F876936"/>
    <w:multiLevelType w:val="hybridMultilevel"/>
    <w:tmpl w:val="FE90A1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FB5420A"/>
    <w:multiLevelType w:val="hybridMultilevel"/>
    <w:tmpl w:val="6972D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05980"/>
    <w:multiLevelType w:val="hybridMultilevel"/>
    <w:tmpl w:val="8A3C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6B4BF9"/>
    <w:multiLevelType w:val="hybridMultilevel"/>
    <w:tmpl w:val="A75C0748"/>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D7A7D0F"/>
    <w:multiLevelType w:val="hybridMultilevel"/>
    <w:tmpl w:val="A11E867E"/>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8F44A26"/>
    <w:multiLevelType w:val="hybridMultilevel"/>
    <w:tmpl w:val="EEE69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DF71E7C"/>
    <w:multiLevelType w:val="hybridMultilevel"/>
    <w:tmpl w:val="CBFAC9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A23F82"/>
    <w:multiLevelType w:val="hybridMultilevel"/>
    <w:tmpl w:val="2C3C4B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71029ED"/>
    <w:multiLevelType w:val="hybridMultilevel"/>
    <w:tmpl w:val="24486A72"/>
    <w:lvl w:ilvl="0" w:tplc="F5126CD2">
      <w:start w:val="1"/>
      <w:numFmt w:val="decimal"/>
      <w:lvlText w:val="%1."/>
      <w:lvlJc w:val="left"/>
      <w:pPr>
        <w:ind w:left="2373" w:hanging="360"/>
      </w:pPr>
      <w:rPr>
        <w:rFonts w:hint="default"/>
      </w:rPr>
    </w:lvl>
    <w:lvl w:ilvl="1" w:tplc="08090019" w:tentative="1">
      <w:start w:val="1"/>
      <w:numFmt w:val="lowerLetter"/>
      <w:lvlText w:val="%2."/>
      <w:lvlJc w:val="left"/>
      <w:pPr>
        <w:ind w:left="3093" w:hanging="360"/>
      </w:pPr>
    </w:lvl>
    <w:lvl w:ilvl="2" w:tplc="0809001B" w:tentative="1">
      <w:start w:val="1"/>
      <w:numFmt w:val="lowerRoman"/>
      <w:lvlText w:val="%3."/>
      <w:lvlJc w:val="right"/>
      <w:pPr>
        <w:ind w:left="3813" w:hanging="180"/>
      </w:pPr>
    </w:lvl>
    <w:lvl w:ilvl="3" w:tplc="0809000F" w:tentative="1">
      <w:start w:val="1"/>
      <w:numFmt w:val="decimal"/>
      <w:lvlText w:val="%4."/>
      <w:lvlJc w:val="left"/>
      <w:pPr>
        <w:ind w:left="4533" w:hanging="360"/>
      </w:pPr>
    </w:lvl>
    <w:lvl w:ilvl="4" w:tplc="08090019" w:tentative="1">
      <w:start w:val="1"/>
      <w:numFmt w:val="lowerLetter"/>
      <w:lvlText w:val="%5."/>
      <w:lvlJc w:val="left"/>
      <w:pPr>
        <w:ind w:left="5253" w:hanging="360"/>
      </w:pPr>
    </w:lvl>
    <w:lvl w:ilvl="5" w:tplc="0809001B" w:tentative="1">
      <w:start w:val="1"/>
      <w:numFmt w:val="lowerRoman"/>
      <w:lvlText w:val="%6."/>
      <w:lvlJc w:val="right"/>
      <w:pPr>
        <w:ind w:left="5973" w:hanging="180"/>
      </w:pPr>
    </w:lvl>
    <w:lvl w:ilvl="6" w:tplc="0809000F" w:tentative="1">
      <w:start w:val="1"/>
      <w:numFmt w:val="decimal"/>
      <w:lvlText w:val="%7."/>
      <w:lvlJc w:val="left"/>
      <w:pPr>
        <w:ind w:left="6693" w:hanging="360"/>
      </w:pPr>
    </w:lvl>
    <w:lvl w:ilvl="7" w:tplc="08090019" w:tentative="1">
      <w:start w:val="1"/>
      <w:numFmt w:val="lowerLetter"/>
      <w:lvlText w:val="%8."/>
      <w:lvlJc w:val="left"/>
      <w:pPr>
        <w:ind w:left="7413" w:hanging="360"/>
      </w:pPr>
    </w:lvl>
    <w:lvl w:ilvl="8" w:tplc="0809001B" w:tentative="1">
      <w:start w:val="1"/>
      <w:numFmt w:val="lowerRoman"/>
      <w:lvlText w:val="%9."/>
      <w:lvlJc w:val="right"/>
      <w:pPr>
        <w:ind w:left="8133" w:hanging="180"/>
      </w:pPr>
    </w:lvl>
  </w:abstractNum>
  <w:abstractNum w:abstractNumId="29" w15:restartNumberingAfterBreak="0">
    <w:nsid w:val="67BC66F5"/>
    <w:multiLevelType w:val="multilevel"/>
    <w:tmpl w:val="2AF096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CCA3EAF"/>
    <w:multiLevelType w:val="hybridMultilevel"/>
    <w:tmpl w:val="B3E27EB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25317D5"/>
    <w:multiLevelType w:val="hybridMultilevel"/>
    <w:tmpl w:val="F63875CA"/>
    <w:lvl w:ilvl="0" w:tplc="08090001">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32" w15:restartNumberingAfterBreak="0">
    <w:nsid w:val="7C010535"/>
    <w:multiLevelType w:val="hybridMultilevel"/>
    <w:tmpl w:val="8632ABE0"/>
    <w:lvl w:ilvl="0" w:tplc="F2AC76B8">
      <w:start w:val="1"/>
      <w:numFmt w:val="lowerLetter"/>
      <w:lvlText w:val="%1."/>
      <w:lvlJc w:val="left"/>
      <w:pPr>
        <w:tabs>
          <w:tab w:val="num" w:pos="720"/>
        </w:tabs>
        <w:ind w:left="720" w:hanging="360"/>
      </w:pPr>
      <w:rPr>
        <w:sz w:val="19"/>
        <w:szCs w:val="19"/>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7EA43483"/>
    <w:multiLevelType w:val="hybridMultilevel"/>
    <w:tmpl w:val="60784A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2703875">
    <w:abstractNumId w:val="3"/>
  </w:num>
  <w:num w:numId="2" w16cid:durableId="441724164">
    <w:abstractNumId w:val="2"/>
  </w:num>
  <w:num w:numId="3" w16cid:durableId="1266158824">
    <w:abstractNumId w:val="1"/>
  </w:num>
  <w:num w:numId="4" w16cid:durableId="381368714">
    <w:abstractNumId w:val="0"/>
  </w:num>
  <w:num w:numId="5" w16cid:durableId="58483383">
    <w:abstractNumId w:val="8"/>
  </w:num>
  <w:num w:numId="6" w16cid:durableId="1158182838">
    <w:abstractNumId w:val="14"/>
  </w:num>
  <w:num w:numId="7" w16cid:durableId="82342080">
    <w:abstractNumId w:val="30"/>
  </w:num>
  <w:num w:numId="8" w16cid:durableId="169760187">
    <w:abstractNumId w:val="5"/>
  </w:num>
  <w:num w:numId="9" w16cid:durableId="498542123">
    <w:abstractNumId w:val="23"/>
  </w:num>
  <w:num w:numId="10" w16cid:durableId="1688604889">
    <w:abstractNumId w:val="24"/>
  </w:num>
  <w:num w:numId="11" w16cid:durableId="1299189773">
    <w:abstractNumId w:val="31"/>
  </w:num>
  <w:num w:numId="12" w16cid:durableId="1418671451">
    <w:abstractNumId w:val="12"/>
  </w:num>
  <w:num w:numId="13" w16cid:durableId="474840953">
    <w:abstractNumId w:val="20"/>
  </w:num>
  <w:num w:numId="14" w16cid:durableId="1616595522">
    <w:abstractNumId w:val="25"/>
  </w:num>
  <w:num w:numId="15" w16cid:durableId="1953439796">
    <w:abstractNumId w:val="19"/>
  </w:num>
  <w:num w:numId="16" w16cid:durableId="1484545585">
    <w:abstractNumId w:val="6"/>
  </w:num>
  <w:num w:numId="17" w16cid:durableId="1250308554">
    <w:abstractNumId w:val="28"/>
  </w:num>
  <w:num w:numId="18" w16cid:durableId="376442555">
    <w:abstractNumId w:val="13"/>
  </w:num>
  <w:num w:numId="19" w16cid:durableId="1215192970">
    <w:abstractNumId w:val="4"/>
  </w:num>
  <w:num w:numId="20" w16cid:durableId="1406955152">
    <w:abstractNumId w:val="21"/>
  </w:num>
  <w:num w:numId="21" w16cid:durableId="2097751880">
    <w:abstractNumId w:val="15"/>
  </w:num>
  <w:num w:numId="22" w16cid:durableId="782504973">
    <w:abstractNumId w:val="16"/>
  </w:num>
  <w:num w:numId="23" w16cid:durableId="1611472709">
    <w:abstractNumId w:val="32"/>
  </w:num>
  <w:num w:numId="24" w16cid:durableId="496386483">
    <w:abstractNumId w:val="9"/>
  </w:num>
  <w:num w:numId="25" w16cid:durableId="1969815918">
    <w:abstractNumId w:val="10"/>
  </w:num>
  <w:num w:numId="26" w16cid:durableId="1169639635">
    <w:abstractNumId w:val="33"/>
  </w:num>
  <w:num w:numId="27" w16cid:durableId="1704669373">
    <w:abstractNumId w:val="22"/>
  </w:num>
  <w:num w:numId="28" w16cid:durableId="595014751">
    <w:abstractNumId w:val="26"/>
  </w:num>
  <w:num w:numId="29" w16cid:durableId="415592930">
    <w:abstractNumId w:val="27"/>
  </w:num>
  <w:num w:numId="30" w16cid:durableId="1608653711">
    <w:abstractNumId w:val="7"/>
  </w:num>
  <w:num w:numId="31" w16cid:durableId="1458062502">
    <w:abstractNumId w:val="18"/>
  </w:num>
  <w:num w:numId="32" w16cid:durableId="2122533743">
    <w:abstractNumId w:val="29"/>
  </w:num>
  <w:num w:numId="33" w16cid:durableId="67382894">
    <w:abstractNumId w:val="17"/>
  </w:num>
  <w:num w:numId="34" w16cid:durableId="596524180">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EF3"/>
    <w:rsid w:val="000148CE"/>
    <w:rsid w:val="00021181"/>
    <w:rsid w:val="000307C1"/>
    <w:rsid w:val="0003236A"/>
    <w:rsid w:val="000333BE"/>
    <w:rsid w:val="00034EE1"/>
    <w:rsid w:val="000406FE"/>
    <w:rsid w:val="00042921"/>
    <w:rsid w:val="000950EE"/>
    <w:rsid w:val="000B677D"/>
    <w:rsid w:val="0012179C"/>
    <w:rsid w:val="001305CF"/>
    <w:rsid w:val="00136C90"/>
    <w:rsid w:val="001445FF"/>
    <w:rsid w:val="00147D20"/>
    <w:rsid w:val="001638C3"/>
    <w:rsid w:val="00163F49"/>
    <w:rsid w:val="0017072B"/>
    <w:rsid w:val="001C1306"/>
    <w:rsid w:val="001D7092"/>
    <w:rsid w:val="001F49B5"/>
    <w:rsid w:val="001F5A6D"/>
    <w:rsid w:val="00202B49"/>
    <w:rsid w:val="002661B3"/>
    <w:rsid w:val="002D41C2"/>
    <w:rsid w:val="002E3339"/>
    <w:rsid w:val="00324A9E"/>
    <w:rsid w:val="003352A3"/>
    <w:rsid w:val="00356FD6"/>
    <w:rsid w:val="00374EF3"/>
    <w:rsid w:val="00375669"/>
    <w:rsid w:val="003808BC"/>
    <w:rsid w:val="00387B3A"/>
    <w:rsid w:val="0039071A"/>
    <w:rsid w:val="003B178D"/>
    <w:rsid w:val="003D00D8"/>
    <w:rsid w:val="003D553A"/>
    <w:rsid w:val="003E2CE7"/>
    <w:rsid w:val="00402B3B"/>
    <w:rsid w:val="0041149A"/>
    <w:rsid w:val="00432CA7"/>
    <w:rsid w:val="00432F87"/>
    <w:rsid w:val="0043500F"/>
    <w:rsid w:val="004821F7"/>
    <w:rsid w:val="00490E6D"/>
    <w:rsid w:val="004961CD"/>
    <w:rsid w:val="004C182C"/>
    <w:rsid w:val="004C2673"/>
    <w:rsid w:val="004C3EF7"/>
    <w:rsid w:val="0055566F"/>
    <w:rsid w:val="005851BF"/>
    <w:rsid w:val="005C4E4C"/>
    <w:rsid w:val="005F2372"/>
    <w:rsid w:val="0065188D"/>
    <w:rsid w:val="00651ECA"/>
    <w:rsid w:val="00665871"/>
    <w:rsid w:val="0067081A"/>
    <w:rsid w:val="00673581"/>
    <w:rsid w:val="00686213"/>
    <w:rsid w:val="00696D18"/>
    <w:rsid w:val="006B4B6E"/>
    <w:rsid w:val="006E4B5A"/>
    <w:rsid w:val="006E722B"/>
    <w:rsid w:val="0073392D"/>
    <w:rsid w:val="00752155"/>
    <w:rsid w:val="00755F13"/>
    <w:rsid w:val="00761EDF"/>
    <w:rsid w:val="007A6717"/>
    <w:rsid w:val="007F1521"/>
    <w:rsid w:val="007F1B3C"/>
    <w:rsid w:val="00811B62"/>
    <w:rsid w:val="00811F82"/>
    <w:rsid w:val="0081469D"/>
    <w:rsid w:val="0081572E"/>
    <w:rsid w:val="00825536"/>
    <w:rsid w:val="00832C67"/>
    <w:rsid w:val="00853972"/>
    <w:rsid w:val="00854DB1"/>
    <w:rsid w:val="00896B09"/>
    <w:rsid w:val="008A16B8"/>
    <w:rsid w:val="008D0449"/>
    <w:rsid w:val="008D2176"/>
    <w:rsid w:val="008E70FA"/>
    <w:rsid w:val="00900F5D"/>
    <w:rsid w:val="00930C04"/>
    <w:rsid w:val="0093191A"/>
    <w:rsid w:val="009536CF"/>
    <w:rsid w:val="00974A92"/>
    <w:rsid w:val="009B354A"/>
    <w:rsid w:val="009B5ADD"/>
    <w:rsid w:val="009B7E98"/>
    <w:rsid w:val="009D5F40"/>
    <w:rsid w:val="009E4539"/>
    <w:rsid w:val="009E4558"/>
    <w:rsid w:val="009F7065"/>
    <w:rsid w:val="00A36C2C"/>
    <w:rsid w:val="00A56212"/>
    <w:rsid w:val="00A63474"/>
    <w:rsid w:val="00A82F64"/>
    <w:rsid w:val="00A93311"/>
    <w:rsid w:val="00AA649F"/>
    <w:rsid w:val="00AC208E"/>
    <w:rsid w:val="00AD4A79"/>
    <w:rsid w:val="00AE14C3"/>
    <w:rsid w:val="00AF16C9"/>
    <w:rsid w:val="00B00C06"/>
    <w:rsid w:val="00B03ABC"/>
    <w:rsid w:val="00B32DEE"/>
    <w:rsid w:val="00B76167"/>
    <w:rsid w:val="00B839A0"/>
    <w:rsid w:val="00B9410D"/>
    <w:rsid w:val="00BA4A29"/>
    <w:rsid w:val="00BB7AF8"/>
    <w:rsid w:val="00BC0EE3"/>
    <w:rsid w:val="00BE0612"/>
    <w:rsid w:val="00C00E84"/>
    <w:rsid w:val="00C13A20"/>
    <w:rsid w:val="00C52D56"/>
    <w:rsid w:val="00C63E29"/>
    <w:rsid w:val="00C75E8C"/>
    <w:rsid w:val="00CA149A"/>
    <w:rsid w:val="00CA3BCA"/>
    <w:rsid w:val="00CB727E"/>
    <w:rsid w:val="00CD4079"/>
    <w:rsid w:val="00D05685"/>
    <w:rsid w:val="00D177C2"/>
    <w:rsid w:val="00D20E4E"/>
    <w:rsid w:val="00D245EE"/>
    <w:rsid w:val="00D370AF"/>
    <w:rsid w:val="00D82DC0"/>
    <w:rsid w:val="00D9675F"/>
    <w:rsid w:val="00D975A2"/>
    <w:rsid w:val="00DA398D"/>
    <w:rsid w:val="00DE328D"/>
    <w:rsid w:val="00DF6225"/>
    <w:rsid w:val="00DF6F16"/>
    <w:rsid w:val="00E31F63"/>
    <w:rsid w:val="00E576BE"/>
    <w:rsid w:val="00E73C31"/>
    <w:rsid w:val="00E93BAB"/>
    <w:rsid w:val="00F10206"/>
    <w:rsid w:val="00F365EA"/>
    <w:rsid w:val="00F57014"/>
    <w:rsid w:val="00FA17EE"/>
    <w:rsid w:val="00FA2583"/>
    <w:rsid w:val="00FB40A5"/>
    <w:rsid w:val="00FC2F6B"/>
    <w:rsid w:val="00FC35C4"/>
    <w:rsid w:val="00FC6F19"/>
    <w:rsid w:val="00FC7344"/>
    <w:rsid w:val="00FD152A"/>
    <w:rsid w:val="00FD1608"/>
    <w:rsid w:val="00FF0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E47A476"/>
  <w15:docId w15:val="{4746D641-3E14-4226-B560-E06306620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pPr>
      <w:keepNext/>
      <w:tabs>
        <w:tab w:val="left" w:pos="3686"/>
        <w:tab w:val="left" w:pos="5954"/>
      </w:tabs>
      <w:spacing w:before="240" w:after="60"/>
      <w:outlineLvl w:val="0"/>
    </w:pPr>
    <w:rPr>
      <w:rFonts w:ascii="Arial" w:hAnsi="Arial"/>
      <w:b/>
      <w:kern w:val="28"/>
      <w:sz w:val="28"/>
      <w:szCs w:val="20"/>
      <w:lang w:eastAsia="en-US"/>
    </w:rPr>
  </w:style>
  <w:style w:type="paragraph" w:styleId="Heading2">
    <w:name w:val="heading 2"/>
    <w:basedOn w:val="Normal"/>
    <w:next w:val="Normal"/>
    <w:link w:val="Heading2Char"/>
    <w:uiPriority w:val="99"/>
    <w:qFormat/>
    <w:pPr>
      <w:keepNext/>
      <w:tabs>
        <w:tab w:val="left" w:pos="3686"/>
        <w:tab w:val="left" w:pos="5954"/>
      </w:tabs>
      <w:spacing w:before="240" w:after="120"/>
      <w:outlineLvl w:val="1"/>
    </w:pPr>
    <w:rPr>
      <w:rFonts w:ascii="Arial" w:hAnsi="Arial"/>
      <w:b/>
      <w:szCs w:val="20"/>
      <w:lang w:eastAsia="en-US"/>
    </w:rPr>
  </w:style>
  <w:style w:type="paragraph" w:styleId="Heading3">
    <w:name w:val="heading 3"/>
    <w:basedOn w:val="Normal"/>
    <w:next w:val="Normal"/>
    <w:link w:val="Heading3Char"/>
    <w:uiPriority w:val="99"/>
    <w:qFormat/>
    <w:pPr>
      <w:keepNext/>
      <w:tabs>
        <w:tab w:val="left" w:pos="3686"/>
        <w:tab w:val="left" w:pos="5954"/>
      </w:tabs>
      <w:spacing w:before="240" w:after="60"/>
      <w:outlineLvl w:val="2"/>
    </w:pPr>
    <w:rPr>
      <w:rFonts w:ascii="Arial" w:hAnsi="Arial"/>
      <w:b/>
      <w:color w:val="0000FF"/>
      <w:sz w:val="20"/>
      <w:szCs w:val="20"/>
      <w:lang w:eastAsia="en-US"/>
    </w:rPr>
  </w:style>
  <w:style w:type="paragraph" w:styleId="Heading4">
    <w:name w:val="heading 4"/>
    <w:basedOn w:val="Normal"/>
    <w:next w:val="Normal"/>
    <w:link w:val="Heading4Char"/>
    <w:uiPriority w:val="99"/>
    <w:qFormat/>
    <w:pPr>
      <w:keepNext/>
      <w:tabs>
        <w:tab w:val="left" w:pos="3686"/>
        <w:tab w:val="left" w:pos="5954"/>
      </w:tabs>
      <w:spacing w:before="240" w:after="60"/>
      <w:outlineLvl w:val="3"/>
    </w:pPr>
    <w:rPr>
      <w:rFonts w:ascii="Arial" w:hAnsi="Arial"/>
      <w:b/>
      <w:sz w:val="20"/>
      <w:szCs w:val="20"/>
      <w:lang w:eastAsia="en-US"/>
    </w:rPr>
  </w:style>
  <w:style w:type="paragraph" w:styleId="Heading5">
    <w:name w:val="heading 5"/>
    <w:basedOn w:val="Normal"/>
    <w:next w:val="Normal"/>
    <w:link w:val="Heading5Char"/>
    <w:uiPriority w:val="99"/>
    <w:qFormat/>
    <w:pPr>
      <w:tabs>
        <w:tab w:val="left" w:pos="3686"/>
        <w:tab w:val="left" w:pos="5954"/>
      </w:tabs>
      <w:spacing w:before="240" w:after="60"/>
      <w:outlineLvl w:val="4"/>
    </w:pPr>
    <w:rPr>
      <w:rFonts w:ascii="Arial" w:hAnsi="Arial"/>
      <w:sz w:val="22"/>
      <w:szCs w:val="20"/>
      <w:lang w:eastAsia="en-US"/>
    </w:rPr>
  </w:style>
  <w:style w:type="paragraph" w:styleId="Heading6">
    <w:name w:val="heading 6"/>
    <w:basedOn w:val="Normal"/>
    <w:next w:val="Normal"/>
    <w:link w:val="Heading6Char"/>
    <w:uiPriority w:val="99"/>
    <w:qFormat/>
    <w:pPr>
      <w:tabs>
        <w:tab w:val="left" w:pos="3686"/>
        <w:tab w:val="left" w:pos="5954"/>
      </w:tabs>
      <w:spacing w:before="240" w:after="60"/>
      <w:outlineLvl w:val="5"/>
    </w:pPr>
    <w:rPr>
      <w:rFonts w:ascii="Arial" w:hAnsi="Arial"/>
      <w:i/>
      <w:sz w:val="22"/>
      <w:szCs w:val="20"/>
      <w:lang w:eastAsia="en-US"/>
    </w:rPr>
  </w:style>
  <w:style w:type="paragraph" w:styleId="Heading7">
    <w:name w:val="heading 7"/>
    <w:basedOn w:val="Normal"/>
    <w:next w:val="Normal"/>
    <w:link w:val="Heading7Char"/>
    <w:uiPriority w:val="99"/>
    <w:qFormat/>
    <w:pPr>
      <w:keepNext/>
      <w:tabs>
        <w:tab w:val="left" w:pos="3686"/>
        <w:tab w:val="left" w:pos="5954"/>
      </w:tabs>
      <w:spacing w:after="120"/>
      <w:jc w:val="center"/>
      <w:outlineLvl w:val="6"/>
    </w:pPr>
    <w:rPr>
      <w:rFonts w:ascii="Bell MT" w:hAnsi="Bell MT"/>
      <w:b/>
      <w:sz w:val="28"/>
      <w:szCs w:val="20"/>
      <w:u w:val="single"/>
      <w:lang w:eastAsia="en-US"/>
    </w:rPr>
  </w:style>
  <w:style w:type="paragraph" w:styleId="Heading8">
    <w:name w:val="heading 8"/>
    <w:basedOn w:val="Normal"/>
    <w:next w:val="Normal"/>
    <w:link w:val="Heading8Char"/>
    <w:uiPriority w:val="99"/>
    <w:qFormat/>
    <w:pPr>
      <w:keepNext/>
      <w:tabs>
        <w:tab w:val="left" w:pos="3686"/>
        <w:tab w:val="left" w:pos="5954"/>
      </w:tabs>
      <w:spacing w:after="120"/>
      <w:jc w:val="both"/>
      <w:outlineLvl w:val="7"/>
    </w:pPr>
    <w:rPr>
      <w:rFonts w:ascii="Arial" w:hAnsi="Arial"/>
      <w:szCs w:val="20"/>
      <w:lang w:eastAsia="en-US"/>
    </w:rPr>
  </w:style>
  <w:style w:type="paragraph" w:styleId="Heading9">
    <w:name w:val="heading 9"/>
    <w:basedOn w:val="Normal"/>
    <w:next w:val="Normal"/>
    <w:link w:val="Heading9Char"/>
    <w:uiPriority w:val="99"/>
    <w:qFormat/>
    <w:pPr>
      <w:keepNext/>
      <w:tabs>
        <w:tab w:val="left" w:pos="3686"/>
        <w:tab w:val="left" w:pos="5954"/>
      </w:tabs>
      <w:spacing w:after="120"/>
      <w:jc w:val="center"/>
      <w:outlineLvl w:val="8"/>
    </w:pPr>
    <w:rPr>
      <w:rFonts w:ascii="Bell MT" w:hAnsi="Bell MT"/>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eastAsia="Times New Roman" w:hAnsi="Arial" w:cs="Times New Roman"/>
      <w:b/>
      <w:kern w:val="28"/>
      <w:sz w:val="28"/>
      <w:szCs w:val="20"/>
    </w:rPr>
  </w:style>
  <w:style w:type="character" w:customStyle="1" w:styleId="Heading2Char">
    <w:name w:val="Heading 2 Char"/>
    <w:basedOn w:val="DefaultParagraphFont"/>
    <w:link w:val="Heading2"/>
    <w:uiPriority w:val="99"/>
    <w:rPr>
      <w:rFonts w:ascii="Arial" w:eastAsia="Times New Roman" w:hAnsi="Arial" w:cs="Times New Roman"/>
      <w:b/>
      <w:sz w:val="24"/>
      <w:szCs w:val="20"/>
    </w:rPr>
  </w:style>
  <w:style w:type="character" w:customStyle="1" w:styleId="Heading3Char">
    <w:name w:val="Heading 3 Char"/>
    <w:basedOn w:val="DefaultParagraphFont"/>
    <w:link w:val="Heading3"/>
    <w:uiPriority w:val="99"/>
    <w:rPr>
      <w:rFonts w:ascii="Arial" w:eastAsia="Times New Roman" w:hAnsi="Arial" w:cs="Times New Roman"/>
      <w:b/>
      <w:color w:val="0000FF"/>
      <w:sz w:val="20"/>
      <w:szCs w:val="20"/>
    </w:rPr>
  </w:style>
  <w:style w:type="character" w:customStyle="1" w:styleId="Heading4Char">
    <w:name w:val="Heading 4 Char"/>
    <w:basedOn w:val="DefaultParagraphFont"/>
    <w:link w:val="Heading4"/>
    <w:uiPriority w:val="99"/>
    <w:rPr>
      <w:rFonts w:ascii="Arial" w:eastAsia="Times New Roman" w:hAnsi="Arial" w:cs="Times New Roman"/>
      <w:b/>
      <w:sz w:val="20"/>
      <w:szCs w:val="20"/>
    </w:rPr>
  </w:style>
  <w:style w:type="character" w:customStyle="1" w:styleId="Heading5Char">
    <w:name w:val="Heading 5 Char"/>
    <w:basedOn w:val="DefaultParagraphFont"/>
    <w:link w:val="Heading5"/>
    <w:uiPriority w:val="99"/>
    <w:rPr>
      <w:rFonts w:ascii="Arial" w:eastAsia="Times New Roman" w:hAnsi="Arial" w:cs="Times New Roman"/>
      <w:szCs w:val="20"/>
    </w:rPr>
  </w:style>
  <w:style w:type="character" w:customStyle="1" w:styleId="Heading6Char">
    <w:name w:val="Heading 6 Char"/>
    <w:basedOn w:val="DefaultParagraphFont"/>
    <w:link w:val="Heading6"/>
    <w:uiPriority w:val="99"/>
    <w:rPr>
      <w:rFonts w:ascii="Arial" w:eastAsia="Times New Roman" w:hAnsi="Arial" w:cs="Times New Roman"/>
      <w:i/>
      <w:szCs w:val="20"/>
    </w:rPr>
  </w:style>
  <w:style w:type="character" w:customStyle="1" w:styleId="Heading7Char">
    <w:name w:val="Heading 7 Char"/>
    <w:basedOn w:val="DefaultParagraphFont"/>
    <w:link w:val="Heading7"/>
    <w:uiPriority w:val="99"/>
    <w:rPr>
      <w:rFonts w:ascii="Bell MT" w:eastAsia="Times New Roman" w:hAnsi="Bell MT" w:cs="Times New Roman"/>
      <w:b/>
      <w:sz w:val="28"/>
      <w:szCs w:val="20"/>
      <w:u w:val="single"/>
    </w:rPr>
  </w:style>
  <w:style w:type="character" w:customStyle="1" w:styleId="Heading8Char">
    <w:name w:val="Heading 8 Char"/>
    <w:basedOn w:val="DefaultParagraphFont"/>
    <w:link w:val="Heading8"/>
    <w:uiPriority w:val="99"/>
    <w:rPr>
      <w:rFonts w:ascii="Arial" w:eastAsia="Times New Roman" w:hAnsi="Arial" w:cs="Times New Roman"/>
      <w:sz w:val="24"/>
      <w:szCs w:val="20"/>
    </w:rPr>
  </w:style>
  <w:style w:type="character" w:customStyle="1" w:styleId="Heading9Char">
    <w:name w:val="Heading 9 Char"/>
    <w:basedOn w:val="DefaultParagraphFont"/>
    <w:link w:val="Heading9"/>
    <w:uiPriority w:val="99"/>
    <w:rPr>
      <w:rFonts w:ascii="Bell MT" w:eastAsia="Times New Roman" w:hAnsi="Bell MT" w:cs="Times New Roman"/>
      <w:b/>
      <w:sz w:val="28"/>
      <w:szCs w:val="20"/>
    </w:rPr>
  </w:style>
  <w:style w:type="paragraph" w:styleId="EnvelopeAddress">
    <w:name w:val="envelope address"/>
    <w:basedOn w:val="Normal"/>
    <w:uiPriority w:val="99"/>
    <w:pPr>
      <w:framePr w:w="7920" w:h="1980" w:hRule="exact" w:hSpace="180" w:wrap="auto" w:hAnchor="page" w:xAlign="center" w:yAlign="bottom"/>
      <w:tabs>
        <w:tab w:val="left" w:pos="3686"/>
        <w:tab w:val="left" w:pos="5954"/>
      </w:tabs>
      <w:spacing w:after="120"/>
      <w:ind w:left="2880"/>
    </w:pPr>
    <w:rPr>
      <w:rFonts w:ascii="Palatino Linotype" w:hAnsi="Palatino Linotype" w:cs="Arial"/>
      <w:sz w:val="20"/>
      <w:szCs w:val="20"/>
      <w:lang w:eastAsia="en-US"/>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FootnoteText">
    <w:name w:val="footnote text"/>
    <w:basedOn w:val="Normal"/>
    <w:link w:val="FootnoteTextChar"/>
    <w:uiPriority w:val="99"/>
    <w:semiHidden/>
    <w:pPr>
      <w:tabs>
        <w:tab w:val="left" w:pos="3686"/>
        <w:tab w:val="left" w:pos="5954"/>
      </w:tabs>
      <w:spacing w:after="120"/>
    </w:pPr>
    <w:rPr>
      <w:rFonts w:ascii="Arial" w:hAnsi="Arial"/>
      <w:sz w:val="20"/>
      <w:szCs w:val="20"/>
      <w:lang w:eastAsia="en-US"/>
    </w:rPr>
  </w:style>
  <w:style w:type="character" w:customStyle="1" w:styleId="FootnoteTextChar">
    <w:name w:val="Footnote Text Char"/>
    <w:basedOn w:val="DefaultParagraphFont"/>
    <w:link w:val="FootnoteText"/>
    <w:uiPriority w:val="99"/>
    <w:semiHidden/>
    <w:rPr>
      <w:rFonts w:ascii="Arial" w:eastAsia="Times New Roman" w:hAnsi="Arial" w:cs="Times New Roman"/>
      <w:sz w:val="20"/>
      <w:szCs w:val="20"/>
    </w:rPr>
  </w:style>
  <w:style w:type="paragraph" w:styleId="Header">
    <w:name w:val="header"/>
    <w:basedOn w:val="Normal"/>
    <w:link w:val="HeaderChar"/>
    <w:uiPriority w:val="99"/>
    <w:pPr>
      <w:tabs>
        <w:tab w:val="left" w:pos="3686"/>
        <w:tab w:val="center" w:pos="4153"/>
        <w:tab w:val="left" w:pos="5954"/>
        <w:tab w:val="right" w:pos="8306"/>
      </w:tabs>
      <w:spacing w:after="120"/>
    </w:pPr>
    <w:rPr>
      <w:rFonts w:ascii="Arial" w:hAnsi="Arial"/>
      <w:sz w:val="20"/>
      <w:szCs w:val="20"/>
      <w:lang w:eastAsia="en-US"/>
    </w:rPr>
  </w:style>
  <w:style w:type="character" w:customStyle="1" w:styleId="HeaderChar">
    <w:name w:val="Header Char"/>
    <w:basedOn w:val="DefaultParagraphFont"/>
    <w:link w:val="Header"/>
    <w:uiPriority w:val="99"/>
    <w:rPr>
      <w:rFonts w:ascii="Arial" w:eastAsia="Times New Roman" w:hAnsi="Arial" w:cs="Times New Roman"/>
      <w:sz w:val="20"/>
      <w:szCs w:val="20"/>
    </w:rPr>
  </w:style>
  <w:style w:type="paragraph" w:styleId="Footer">
    <w:name w:val="footer"/>
    <w:basedOn w:val="Normal"/>
    <w:link w:val="FooterChar"/>
    <w:uiPriority w:val="99"/>
    <w:pPr>
      <w:tabs>
        <w:tab w:val="left" w:pos="3686"/>
        <w:tab w:val="center" w:pos="4153"/>
        <w:tab w:val="left" w:pos="5954"/>
        <w:tab w:val="right" w:pos="8306"/>
      </w:tabs>
      <w:spacing w:after="120"/>
    </w:pPr>
    <w:rPr>
      <w:rFonts w:ascii="Arial" w:hAnsi="Arial"/>
      <w:sz w:val="20"/>
      <w:szCs w:val="20"/>
      <w:lang w:eastAsia="en-US"/>
    </w:rPr>
  </w:style>
  <w:style w:type="character" w:customStyle="1" w:styleId="FooterChar">
    <w:name w:val="Footer Char"/>
    <w:basedOn w:val="DefaultParagraphFont"/>
    <w:link w:val="Footer"/>
    <w:uiPriority w:val="99"/>
    <w:rPr>
      <w:rFonts w:ascii="Arial" w:eastAsia="Times New Roman" w:hAnsi="Arial" w:cs="Times New Roman"/>
      <w:sz w:val="20"/>
      <w:szCs w:val="20"/>
    </w:rPr>
  </w:style>
  <w:style w:type="paragraph" w:styleId="Caption">
    <w:name w:val="caption"/>
    <w:basedOn w:val="Normal"/>
    <w:next w:val="Normal"/>
    <w:qFormat/>
    <w:pPr>
      <w:tabs>
        <w:tab w:val="left" w:pos="3686"/>
        <w:tab w:val="left" w:pos="5954"/>
      </w:tabs>
      <w:spacing w:after="120"/>
      <w:jc w:val="center"/>
    </w:pPr>
    <w:rPr>
      <w:rFonts w:ascii="Arial" w:hAnsi="Arial"/>
      <w:b/>
      <w:bCs/>
      <w:sz w:val="32"/>
      <w:szCs w:val="20"/>
      <w:lang w:eastAsia="en-US"/>
    </w:rPr>
  </w:style>
  <w:style w:type="paragraph" w:styleId="List">
    <w:name w:val="List"/>
    <w:basedOn w:val="Normal"/>
    <w:uiPriority w:val="99"/>
    <w:pPr>
      <w:tabs>
        <w:tab w:val="left" w:pos="3402"/>
        <w:tab w:val="left" w:pos="3686"/>
        <w:tab w:val="left" w:pos="5954"/>
      </w:tabs>
      <w:spacing w:after="60"/>
      <w:ind w:left="3402" w:hanging="3402"/>
    </w:pPr>
    <w:rPr>
      <w:rFonts w:ascii="Arial" w:hAnsi="Arial"/>
      <w:sz w:val="20"/>
      <w:szCs w:val="20"/>
      <w:lang w:eastAsia="en-US"/>
    </w:rPr>
  </w:style>
  <w:style w:type="paragraph" w:styleId="ListBullet">
    <w:name w:val="List Bullet"/>
    <w:basedOn w:val="Normal"/>
    <w:autoRedefine/>
    <w:uiPriority w:val="99"/>
    <w:rsid w:val="00811B62"/>
    <w:pPr>
      <w:tabs>
        <w:tab w:val="left" w:pos="709"/>
        <w:tab w:val="left" w:pos="5954"/>
      </w:tabs>
      <w:spacing w:after="60"/>
      <w:ind w:left="360"/>
      <w:jc w:val="both"/>
    </w:pPr>
    <w:rPr>
      <w:rFonts w:ascii="Arial" w:hAnsi="Arial"/>
      <w:sz w:val="22"/>
      <w:szCs w:val="22"/>
      <w:lang w:eastAsia="en-US"/>
    </w:rPr>
  </w:style>
  <w:style w:type="paragraph" w:styleId="ListNumber">
    <w:name w:val="List Number"/>
    <w:basedOn w:val="Normal"/>
    <w:uiPriority w:val="99"/>
    <w:pPr>
      <w:numPr>
        <w:numId w:val="1"/>
      </w:numPr>
      <w:tabs>
        <w:tab w:val="left" w:pos="3686"/>
        <w:tab w:val="left" w:pos="5954"/>
      </w:tabs>
      <w:spacing w:after="120"/>
    </w:pPr>
    <w:rPr>
      <w:rFonts w:ascii="Arial" w:hAnsi="Arial"/>
      <w:sz w:val="20"/>
      <w:szCs w:val="22"/>
      <w:lang w:eastAsia="en-US"/>
    </w:rPr>
  </w:style>
  <w:style w:type="paragraph" w:styleId="ListBullet2">
    <w:name w:val="List Bullet 2"/>
    <w:basedOn w:val="Normal"/>
    <w:autoRedefine/>
    <w:uiPriority w:val="99"/>
    <w:pPr>
      <w:numPr>
        <w:numId w:val="3"/>
      </w:numPr>
      <w:tabs>
        <w:tab w:val="num" w:pos="720"/>
        <w:tab w:val="left" w:pos="3686"/>
        <w:tab w:val="left" w:pos="5954"/>
      </w:tabs>
      <w:spacing w:after="120"/>
      <w:ind w:left="720"/>
    </w:pPr>
    <w:rPr>
      <w:rFonts w:ascii="Arial" w:hAnsi="Arial" w:cs="Arial"/>
      <w:sz w:val="20"/>
      <w:szCs w:val="23"/>
      <w:lang w:eastAsia="en-US"/>
    </w:rPr>
  </w:style>
  <w:style w:type="paragraph" w:styleId="ListBullet3">
    <w:name w:val="List Bullet 3"/>
    <w:basedOn w:val="Normal"/>
    <w:pPr>
      <w:tabs>
        <w:tab w:val="num" w:pos="643"/>
        <w:tab w:val="num" w:pos="926"/>
        <w:tab w:val="left" w:pos="3686"/>
        <w:tab w:val="left" w:pos="5954"/>
      </w:tabs>
      <w:spacing w:after="120"/>
      <w:ind w:left="926" w:hanging="360"/>
    </w:pPr>
    <w:rPr>
      <w:rFonts w:ascii="Arial" w:hAnsi="Arial"/>
      <w:sz w:val="20"/>
      <w:szCs w:val="20"/>
      <w:lang w:eastAsia="en-US"/>
    </w:rPr>
  </w:style>
  <w:style w:type="paragraph" w:styleId="Title">
    <w:name w:val="Title"/>
    <w:basedOn w:val="Normal"/>
    <w:link w:val="TitleChar"/>
    <w:qFormat/>
    <w:pPr>
      <w:numPr>
        <w:numId w:val="4"/>
      </w:numPr>
      <w:tabs>
        <w:tab w:val="left" w:pos="3686"/>
        <w:tab w:val="left" w:pos="5954"/>
      </w:tabs>
      <w:spacing w:before="240" w:after="60"/>
      <w:jc w:val="center"/>
    </w:pPr>
    <w:rPr>
      <w:rFonts w:ascii="Arial" w:hAnsi="Arial"/>
      <w:b/>
      <w:kern w:val="28"/>
      <w:sz w:val="32"/>
      <w:szCs w:val="20"/>
      <w:lang w:eastAsia="en-US"/>
    </w:rPr>
  </w:style>
  <w:style w:type="character" w:customStyle="1" w:styleId="TitleChar">
    <w:name w:val="Title Char"/>
    <w:basedOn w:val="DefaultParagraphFont"/>
    <w:link w:val="Title"/>
    <w:uiPriority w:val="99"/>
    <w:rPr>
      <w:rFonts w:ascii="Arial" w:eastAsia="Times New Roman" w:hAnsi="Arial" w:cs="Times New Roman"/>
      <w:b/>
      <w:kern w:val="28"/>
      <w:sz w:val="32"/>
      <w:szCs w:val="20"/>
    </w:rPr>
  </w:style>
  <w:style w:type="paragraph" w:styleId="BodyText">
    <w:name w:val="Body Text"/>
    <w:basedOn w:val="Normal"/>
    <w:link w:val="BodyTextChar"/>
    <w:uiPriority w:val="99"/>
    <w:pPr>
      <w:tabs>
        <w:tab w:val="left" w:pos="3686"/>
        <w:tab w:val="left" w:pos="5954"/>
      </w:tabs>
      <w:spacing w:after="120"/>
    </w:pPr>
    <w:rPr>
      <w:rFonts w:ascii="Arial" w:hAnsi="Arial"/>
      <w:sz w:val="20"/>
      <w:szCs w:val="20"/>
      <w:lang w:eastAsia="en-US"/>
    </w:rPr>
  </w:style>
  <w:style w:type="character" w:customStyle="1" w:styleId="BodyTextChar">
    <w:name w:val="Body Text Char"/>
    <w:basedOn w:val="DefaultParagraphFont"/>
    <w:link w:val="BodyText"/>
    <w:uiPriority w:val="99"/>
    <w:rPr>
      <w:rFonts w:ascii="Arial" w:eastAsia="Times New Roman" w:hAnsi="Arial" w:cs="Times New Roman"/>
      <w:sz w:val="20"/>
      <w:szCs w:val="20"/>
    </w:rPr>
  </w:style>
  <w:style w:type="paragraph" w:styleId="BodyTextIndent">
    <w:name w:val="Body Text Indent"/>
    <w:basedOn w:val="Normal"/>
    <w:link w:val="BodyTextIndentChar"/>
    <w:uiPriority w:val="99"/>
    <w:pPr>
      <w:tabs>
        <w:tab w:val="left" w:pos="3686"/>
        <w:tab w:val="left" w:pos="5954"/>
      </w:tabs>
      <w:spacing w:after="120"/>
      <w:jc w:val="center"/>
    </w:pPr>
    <w:rPr>
      <w:rFonts w:ascii="Bell MT" w:hAnsi="Bell MT"/>
      <w:b/>
      <w:color w:val="0000FF"/>
      <w:szCs w:val="20"/>
      <w:lang w:eastAsia="en-US"/>
    </w:rPr>
  </w:style>
  <w:style w:type="character" w:customStyle="1" w:styleId="BodyTextIndentChar">
    <w:name w:val="Body Text Indent Char"/>
    <w:basedOn w:val="DefaultParagraphFont"/>
    <w:link w:val="BodyTextIndent"/>
    <w:uiPriority w:val="99"/>
    <w:rPr>
      <w:rFonts w:ascii="Bell MT" w:eastAsia="Times New Roman" w:hAnsi="Bell MT" w:cs="Times New Roman"/>
      <w:b/>
      <w:color w:val="0000FF"/>
      <w:sz w:val="24"/>
      <w:szCs w:val="20"/>
    </w:rPr>
  </w:style>
  <w:style w:type="paragraph" w:styleId="ListContinue">
    <w:name w:val="List Continue"/>
    <w:basedOn w:val="Normal"/>
    <w:uiPriority w:val="99"/>
    <w:pPr>
      <w:tabs>
        <w:tab w:val="left" w:pos="3686"/>
        <w:tab w:val="left" w:pos="5954"/>
      </w:tabs>
      <w:spacing w:after="120"/>
      <w:ind w:left="283"/>
    </w:pPr>
    <w:rPr>
      <w:rFonts w:ascii="Arial" w:hAnsi="Arial"/>
      <w:sz w:val="20"/>
      <w:szCs w:val="20"/>
      <w:lang w:eastAsia="en-US"/>
    </w:rPr>
  </w:style>
  <w:style w:type="paragraph" w:styleId="Subtitle">
    <w:name w:val="Subtitle"/>
    <w:basedOn w:val="Normal"/>
    <w:link w:val="SubtitleChar"/>
    <w:uiPriority w:val="99"/>
    <w:qFormat/>
    <w:pPr>
      <w:tabs>
        <w:tab w:val="left" w:pos="3686"/>
        <w:tab w:val="left" w:pos="5954"/>
      </w:tabs>
      <w:spacing w:after="60"/>
      <w:jc w:val="center"/>
    </w:pPr>
    <w:rPr>
      <w:rFonts w:ascii="Arial" w:hAnsi="Arial"/>
      <w:i/>
      <w:szCs w:val="20"/>
      <w:lang w:eastAsia="en-US"/>
    </w:rPr>
  </w:style>
  <w:style w:type="character" w:customStyle="1" w:styleId="SubtitleChar">
    <w:name w:val="Subtitle Char"/>
    <w:basedOn w:val="DefaultParagraphFont"/>
    <w:link w:val="Subtitle"/>
    <w:uiPriority w:val="99"/>
    <w:rPr>
      <w:rFonts w:ascii="Arial" w:eastAsia="Times New Roman" w:hAnsi="Arial" w:cs="Times New Roman"/>
      <w:i/>
      <w:sz w:val="24"/>
      <w:szCs w:val="20"/>
    </w:rPr>
  </w:style>
  <w:style w:type="paragraph" w:styleId="BodyText2">
    <w:name w:val="Body Text 2"/>
    <w:basedOn w:val="Normal"/>
    <w:link w:val="BodyText2Char"/>
    <w:uiPriority w:val="99"/>
    <w:pPr>
      <w:tabs>
        <w:tab w:val="left" w:pos="3686"/>
        <w:tab w:val="left" w:pos="5954"/>
      </w:tabs>
      <w:spacing w:after="120" w:line="480" w:lineRule="auto"/>
    </w:pPr>
    <w:rPr>
      <w:rFonts w:ascii="Arial" w:hAnsi="Arial"/>
      <w:sz w:val="20"/>
      <w:szCs w:val="20"/>
      <w:lang w:eastAsia="en-US"/>
    </w:rPr>
  </w:style>
  <w:style w:type="character" w:customStyle="1" w:styleId="BodyText2Char">
    <w:name w:val="Body Text 2 Char"/>
    <w:basedOn w:val="DefaultParagraphFont"/>
    <w:link w:val="BodyText2"/>
    <w:uiPriority w:val="99"/>
    <w:rPr>
      <w:rFonts w:ascii="Arial" w:eastAsia="Times New Roman" w:hAnsi="Arial" w:cs="Times New Roman"/>
      <w:sz w:val="20"/>
      <w:szCs w:val="20"/>
    </w:rPr>
  </w:style>
  <w:style w:type="paragraph" w:styleId="BodyTextIndent2">
    <w:name w:val="Body Text Indent 2"/>
    <w:basedOn w:val="Normal"/>
    <w:link w:val="BodyTextIndent2Char"/>
    <w:uiPriority w:val="99"/>
    <w:pPr>
      <w:pBdr>
        <w:top w:val="single" w:sz="6" w:space="20" w:color="auto"/>
        <w:left w:val="single" w:sz="6" w:space="20" w:color="auto"/>
        <w:bottom w:val="single" w:sz="6" w:space="0" w:color="auto"/>
        <w:right w:val="single" w:sz="6" w:space="20" w:color="auto"/>
      </w:pBdr>
      <w:tabs>
        <w:tab w:val="left" w:pos="3686"/>
        <w:tab w:val="left" w:pos="5954"/>
      </w:tabs>
      <w:spacing w:after="120"/>
      <w:ind w:left="1418" w:hanging="1418"/>
      <w:jc w:val="both"/>
    </w:pPr>
    <w:rPr>
      <w:rFonts w:ascii="Bell MT" w:hAnsi="Bell MT"/>
      <w:szCs w:val="20"/>
      <w:lang w:eastAsia="en-US"/>
    </w:rPr>
  </w:style>
  <w:style w:type="character" w:customStyle="1" w:styleId="BodyTextIndent2Char">
    <w:name w:val="Body Text Indent 2 Char"/>
    <w:basedOn w:val="DefaultParagraphFont"/>
    <w:link w:val="BodyTextIndent2"/>
    <w:uiPriority w:val="99"/>
    <w:rPr>
      <w:rFonts w:ascii="Bell MT" w:eastAsia="Times New Roman" w:hAnsi="Bell MT" w:cs="Times New Roman"/>
      <w:sz w:val="24"/>
      <w:szCs w:val="20"/>
    </w:rPr>
  </w:style>
  <w:style w:type="paragraph" w:styleId="BodyTextIndent3">
    <w:name w:val="Body Text Indent 3"/>
    <w:basedOn w:val="Normal"/>
    <w:link w:val="BodyTextIndent3Char"/>
    <w:uiPriority w:val="99"/>
    <w:pPr>
      <w:tabs>
        <w:tab w:val="left" w:pos="3686"/>
        <w:tab w:val="left" w:pos="5954"/>
      </w:tabs>
      <w:spacing w:after="120"/>
      <w:ind w:left="720" w:hanging="720"/>
    </w:pPr>
    <w:rPr>
      <w:rFonts w:ascii="Arial" w:hAnsi="Arial"/>
      <w:szCs w:val="20"/>
      <w:lang w:eastAsia="en-US"/>
    </w:rPr>
  </w:style>
  <w:style w:type="character" w:customStyle="1" w:styleId="BodyTextIndent3Char">
    <w:name w:val="Body Text Indent 3 Char"/>
    <w:basedOn w:val="DefaultParagraphFont"/>
    <w:link w:val="BodyTextIndent3"/>
    <w:uiPriority w:val="99"/>
    <w:rPr>
      <w:rFonts w:ascii="Arial" w:eastAsia="Times New Roman" w:hAnsi="Arial" w:cs="Times New Roman"/>
      <w:sz w:val="24"/>
      <w:szCs w:val="20"/>
    </w:rPr>
  </w:style>
  <w:style w:type="paragraph" w:customStyle="1" w:styleId="Normal-centre">
    <w:name w:val="Normal-centre"/>
    <w:basedOn w:val="Normal"/>
    <w:uiPriority w:val="99"/>
    <w:pPr>
      <w:tabs>
        <w:tab w:val="left" w:pos="3686"/>
        <w:tab w:val="left" w:pos="5954"/>
      </w:tabs>
      <w:spacing w:before="120" w:after="120"/>
      <w:jc w:val="center"/>
    </w:pPr>
    <w:rPr>
      <w:rFonts w:ascii="Arial" w:hAnsi="Arial"/>
      <w:szCs w:val="20"/>
      <w:lang w:eastAsia="en-US"/>
    </w:rPr>
  </w:style>
  <w:style w:type="paragraph" w:customStyle="1" w:styleId="ListBullet20">
    <w:name w:val="List Bullet2"/>
    <w:basedOn w:val="ListBullet"/>
    <w:uiPriority w:val="99"/>
    <w:pPr>
      <w:tabs>
        <w:tab w:val="clear" w:pos="5954"/>
        <w:tab w:val="num" w:pos="360"/>
      </w:tabs>
      <w:spacing w:after="120"/>
      <w:jc w:val="left"/>
    </w:pPr>
  </w:style>
  <w:style w:type="paragraph" w:customStyle="1" w:styleId="Endnotes">
    <w:name w:val="Endnotes"/>
    <w:basedOn w:val="FootnoteText"/>
    <w:uiPriority w:val="99"/>
  </w:style>
  <w:style w:type="paragraph" w:customStyle="1" w:styleId="Heading2nonumbering">
    <w:name w:val="Heading 2 no numbering"/>
    <w:basedOn w:val="Heading2"/>
    <w:next w:val="BodyText"/>
    <w:uiPriority w:val="99"/>
    <w:pPr>
      <w:widowControl w:val="0"/>
      <w:tabs>
        <w:tab w:val="num" w:pos="431"/>
      </w:tabs>
      <w:spacing w:before="480" w:after="0"/>
      <w:ind w:left="431"/>
      <w:outlineLvl w:val="9"/>
    </w:pPr>
    <w:rPr>
      <w:rFonts w:ascii="Times New Roman" w:hAnsi="Times New Roman"/>
      <w:i/>
      <w:sz w:val="28"/>
    </w:rPr>
  </w:style>
  <w:style w:type="paragraph" w:customStyle="1" w:styleId="Heading3nonumbering">
    <w:name w:val="Heading 3 no numbering"/>
    <w:basedOn w:val="Heading3"/>
    <w:next w:val="BodyText"/>
    <w:uiPriority w:val="99"/>
    <w:pPr>
      <w:widowControl w:val="0"/>
      <w:tabs>
        <w:tab w:val="num" w:pos="431"/>
      </w:tabs>
      <w:spacing w:before="360" w:after="0"/>
      <w:ind w:left="431"/>
      <w:outlineLvl w:val="9"/>
    </w:pPr>
  </w:style>
  <w:style w:type="paragraph" w:customStyle="1" w:styleId="ListLetter">
    <w:name w:val="List Letter"/>
    <w:basedOn w:val="Normal"/>
    <w:uiPriority w:val="99"/>
    <w:pPr>
      <w:widowControl w:val="0"/>
      <w:numPr>
        <w:numId w:val="2"/>
      </w:numPr>
      <w:tabs>
        <w:tab w:val="clear" w:pos="360"/>
        <w:tab w:val="left" w:pos="924"/>
        <w:tab w:val="num" w:pos="1077"/>
        <w:tab w:val="left" w:pos="3686"/>
        <w:tab w:val="left" w:pos="5954"/>
      </w:tabs>
      <w:spacing w:before="120" w:after="120"/>
      <w:ind w:left="1077" w:right="567"/>
    </w:pPr>
    <w:rPr>
      <w:rFonts w:ascii="Arial" w:hAnsi="Arial"/>
      <w:sz w:val="20"/>
      <w:szCs w:val="20"/>
      <w:lang w:eastAsia="en-US"/>
    </w:rPr>
  </w:style>
  <w:style w:type="paragraph" w:customStyle="1" w:styleId="ListNumbernospace">
    <w:name w:val="List Number no space"/>
    <w:basedOn w:val="ListNumber"/>
    <w:uiPriority w:val="99"/>
    <w:pPr>
      <w:numPr>
        <w:numId w:val="0"/>
      </w:numPr>
      <w:tabs>
        <w:tab w:val="num" w:pos="360"/>
      </w:tabs>
      <w:spacing w:after="0"/>
      <w:ind w:left="357" w:hanging="357"/>
    </w:pPr>
  </w:style>
  <w:style w:type="paragraph" w:customStyle="1" w:styleId="Heading">
    <w:name w:val="Heading"/>
    <w:basedOn w:val="Heading1"/>
    <w:next w:val="Normal"/>
    <w:uiPriority w:val="99"/>
    <w:pPr>
      <w:ind w:left="360" w:hanging="360"/>
    </w:pPr>
  </w:style>
  <w:style w:type="character" w:styleId="PageNumber">
    <w:name w:val="page number"/>
    <w:uiPriority w:val="99"/>
    <w:rPr>
      <w:rFonts w:cs="Times New Roman"/>
    </w:rPr>
  </w:style>
  <w:style w:type="paragraph" w:customStyle="1" w:styleId="ListBulletindent">
    <w:name w:val="List Bullet indent"/>
    <w:basedOn w:val="ListBullet3"/>
    <w:uiPriority w:val="99"/>
    <w:pPr>
      <w:tabs>
        <w:tab w:val="clear" w:pos="643"/>
        <w:tab w:val="clear" w:pos="3686"/>
        <w:tab w:val="clear" w:pos="5954"/>
        <w:tab w:val="num" w:pos="360"/>
        <w:tab w:val="num" w:pos="1080"/>
      </w:tabs>
      <w:spacing w:after="60"/>
      <w:ind w:left="1080" w:hanging="357"/>
      <w:jc w:val="both"/>
    </w:pPr>
    <w:rPr>
      <w:rFonts w:ascii="Times New Roman" w:hAnsi="Times New Roman"/>
      <w:color w:val="FF0000"/>
      <w:sz w:val="18"/>
      <w:szCs w:val="18"/>
    </w:rPr>
  </w:style>
  <w:style w:type="paragraph" w:customStyle="1" w:styleId="StyleListBullet39pt">
    <w:name w:val="Style List Bullet 3 + 9 pt"/>
    <w:basedOn w:val="ListBullet3"/>
    <w:link w:val="StyleListBullet39ptChar"/>
    <w:pPr>
      <w:tabs>
        <w:tab w:val="clear" w:pos="643"/>
        <w:tab w:val="clear" w:pos="3686"/>
        <w:tab w:val="clear" w:pos="5954"/>
        <w:tab w:val="num" w:pos="360"/>
        <w:tab w:val="num" w:pos="720"/>
      </w:tabs>
      <w:spacing w:after="60"/>
      <w:ind w:left="720" w:hanging="357"/>
      <w:jc w:val="both"/>
    </w:pPr>
    <w:rPr>
      <w:rFonts w:ascii="Times New Roman" w:hAnsi="Times New Roman"/>
      <w:sz w:val="18"/>
      <w:szCs w:val="24"/>
    </w:rPr>
  </w:style>
  <w:style w:type="character" w:customStyle="1" w:styleId="StyleListBullet39ptChar">
    <w:name w:val="Style List Bullet 3 + 9 pt Char"/>
    <w:link w:val="StyleListBullet39pt"/>
    <w:locked/>
    <w:rPr>
      <w:rFonts w:ascii="Times New Roman" w:eastAsia="Times New Roman" w:hAnsi="Times New Roman" w:cs="Times New Roman"/>
      <w:sz w:val="18"/>
      <w:szCs w:val="24"/>
    </w:rPr>
  </w:style>
  <w:style w:type="paragraph" w:customStyle="1" w:styleId="listromanletter">
    <w:name w:val="list roman letter"/>
    <w:basedOn w:val="Normal"/>
    <w:uiPriority w:val="99"/>
    <w:pPr>
      <w:numPr>
        <w:numId w:val="5"/>
      </w:numPr>
      <w:spacing w:after="120"/>
      <w:jc w:val="both"/>
    </w:pPr>
    <w:rPr>
      <w:sz w:val="20"/>
      <w:lang w:eastAsia="en-US"/>
    </w:rPr>
  </w:style>
  <w:style w:type="paragraph" w:styleId="DocumentMap">
    <w:name w:val="Document Map"/>
    <w:basedOn w:val="Normal"/>
    <w:link w:val="DocumentMapChar"/>
    <w:uiPriority w:val="99"/>
    <w:semiHidden/>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Pr>
      <w:rFonts w:ascii="Tahoma" w:eastAsia="Times New Roman" w:hAnsi="Tahoma" w:cs="Tahoma"/>
      <w:sz w:val="20"/>
      <w:szCs w:val="20"/>
      <w:shd w:val="clear" w:color="auto" w:fill="000080"/>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24A9E"/>
    <w:rPr>
      <w:sz w:val="16"/>
      <w:szCs w:val="16"/>
    </w:rPr>
  </w:style>
  <w:style w:type="paragraph" w:styleId="CommentText">
    <w:name w:val="annotation text"/>
    <w:basedOn w:val="Normal"/>
    <w:link w:val="CommentTextChar"/>
    <w:uiPriority w:val="99"/>
    <w:semiHidden/>
    <w:unhideWhenUsed/>
    <w:rsid w:val="00324A9E"/>
    <w:rPr>
      <w:sz w:val="20"/>
      <w:szCs w:val="20"/>
    </w:rPr>
  </w:style>
  <w:style w:type="character" w:customStyle="1" w:styleId="CommentTextChar">
    <w:name w:val="Comment Text Char"/>
    <w:basedOn w:val="DefaultParagraphFont"/>
    <w:link w:val="CommentText"/>
    <w:uiPriority w:val="99"/>
    <w:semiHidden/>
    <w:rsid w:val="00324A9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24A9E"/>
    <w:rPr>
      <w:b/>
      <w:bCs/>
    </w:rPr>
  </w:style>
  <w:style w:type="character" w:customStyle="1" w:styleId="CommentSubjectChar">
    <w:name w:val="Comment Subject Char"/>
    <w:basedOn w:val="CommentTextChar"/>
    <w:link w:val="CommentSubject"/>
    <w:uiPriority w:val="99"/>
    <w:semiHidden/>
    <w:rsid w:val="00324A9E"/>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203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charlesb.surrey.sch.uk/page/?title=Admissions&amp;pid=68" TargetMode="Externa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17B6A-FF79-4F00-B6AD-C8CE9B801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1481</Words>
  <Characters>7170</Characters>
  <Application>Microsoft Office Word</Application>
  <DocSecurity>0</DocSecurity>
  <Lines>155</Lines>
  <Paragraphs>57</Paragraphs>
  <ScaleCrop>false</ScaleCrop>
  <HeadingPairs>
    <vt:vector size="2" baseType="variant">
      <vt:variant>
        <vt:lpstr>Title</vt:lpstr>
      </vt:variant>
      <vt:variant>
        <vt:i4>1</vt:i4>
      </vt:variant>
    </vt:vector>
  </HeadingPairs>
  <TitlesOfParts>
    <vt:vector size="1" baseType="lpstr">
      <vt:lpstr/>
    </vt:vector>
  </TitlesOfParts>
  <Company>Dell</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martin</dc:creator>
  <cp:lastModifiedBy>W Palmer</cp:lastModifiedBy>
  <cp:revision>5</cp:revision>
  <cp:lastPrinted>2026-03-25T09:27:00Z</cp:lastPrinted>
  <dcterms:created xsi:type="dcterms:W3CDTF">2026-03-25T09:26:00Z</dcterms:created>
  <dcterms:modified xsi:type="dcterms:W3CDTF">2026-03-26T14:03:00Z</dcterms:modified>
</cp:coreProperties>
</file>